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97" w:rsidRDefault="00BB1A97">
      <w:pPr>
        <w:spacing w:line="500" w:lineRule="exact"/>
        <w:jc w:val="center"/>
        <w:rPr>
          <w:rFonts w:ascii="仿宋" w:eastAsia="仿宋" w:hAnsi="仿宋" w:cs="仿宋"/>
          <w:b/>
          <w:spacing w:val="20"/>
          <w:sz w:val="40"/>
          <w:szCs w:val="40"/>
        </w:rPr>
      </w:pPr>
    </w:p>
    <w:p w:rsidR="00BB1A97" w:rsidRDefault="00D96C9E">
      <w:pPr>
        <w:jc w:val="center"/>
        <w:rPr>
          <w:rFonts w:ascii="仿宋" w:eastAsia="仿宋" w:hAnsi="仿宋" w:cs="仿宋"/>
          <w:b/>
          <w:spacing w:val="20"/>
          <w:sz w:val="52"/>
          <w:szCs w:val="52"/>
        </w:rPr>
      </w:pPr>
      <w:r>
        <w:rPr>
          <w:rFonts w:ascii="仿宋" w:eastAsia="仿宋" w:hAnsi="仿宋" w:cs="仿宋" w:hint="eastAsia"/>
          <w:b/>
          <w:spacing w:val="20"/>
          <w:sz w:val="44"/>
          <w:szCs w:val="44"/>
        </w:rPr>
        <w:t>江苏省南通第一中学融合人文的科技教育发展规划咨询服务项目</w:t>
      </w:r>
    </w:p>
    <w:p w:rsidR="00BB1A97" w:rsidRDefault="00BB1A97">
      <w:pPr>
        <w:spacing w:line="360" w:lineRule="auto"/>
        <w:rPr>
          <w:rFonts w:ascii="仿宋" w:eastAsia="仿宋" w:hAnsi="仿宋" w:cs="仿宋"/>
          <w:b/>
          <w:spacing w:val="20"/>
          <w:sz w:val="72"/>
          <w:szCs w:val="72"/>
        </w:rPr>
      </w:pPr>
    </w:p>
    <w:p w:rsidR="00BB1A97" w:rsidRDefault="00D96C9E">
      <w:pPr>
        <w:spacing w:line="360" w:lineRule="auto"/>
        <w:jc w:val="center"/>
        <w:rPr>
          <w:rFonts w:ascii="仿宋" w:eastAsia="仿宋" w:hAnsi="仿宋" w:cs="仿宋"/>
          <w:b/>
          <w:spacing w:val="20"/>
          <w:sz w:val="72"/>
          <w:szCs w:val="72"/>
        </w:rPr>
      </w:pPr>
      <w:r>
        <w:rPr>
          <w:rFonts w:ascii="仿宋" w:eastAsia="仿宋" w:hAnsi="仿宋" w:cs="仿宋" w:hint="eastAsia"/>
          <w:b/>
          <w:spacing w:val="20"/>
          <w:sz w:val="72"/>
          <w:szCs w:val="72"/>
        </w:rPr>
        <w:t>比选文件</w:t>
      </w:r>
    </w:p>
    <w:p w:rsidR="00BB1A97" w:rsidRDefault="00D96C9E">
      <w:pPr>
        <w:spacing w:line="360" w:lineRule="auto"/>
        <w:jc w:val="center"/>
        <w:rPr>
          <w:rFonts w:ascii="仿宋" w:eastAsia="楷体" w:hAnsi="仿宋" w:cs="仿宋"/>
          <w:sz w:val="44"/>
          <w:szCs w:val="44"/>
        </w:rPr>
      </w:pPr>
      <w:r>
        <w:rPr>
          <w:rFonts w:ascii="楷体" w:eastAsia="楷体" w:hAnsi="楷体" w:hint="eastAsia"/>
          <w:sz w:val="36"/>
          <w:szCs w:val="36"/>
        </w:rPr>
        <w:t>项目编号：</w:t>
      </w:r>
      <w:r>
        <w:rPr>
          <w:rFonts w:ascii="楷体" w:eastAsia="楷体" w:hAnsi="楷体" w:hint="eastAsia"/>
          <w:sz w:val="36"/>
          <w:szCs w:val="36"/>
        </w:rPr>
        <w:t>XCZB20230007</w:t>
      </w:r>
    </w:p>
    <w:p w:rsidR="00BB1A97" w:rsidRDefault="00BB1A97">
      <w:pPr>
        <w:jc w:val="center"/>
        <w:rPr>
          <w:rFonts w:ascii="仿宋" w:eastAsia="仿宋" w:hAnsi="仿宋" w:cs="仿宋"/>
          <w:sz w:val="44"/>
          <w:szCs w:val="44"/>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pStyle w:val="20"/>
        <w:rPr>
          <w:rFonts w:ascii="仿宋" w:eastAsia="仿宋" w:hAnsi="仿宋" w:cs="仿宋"/>
          <w:sz w:val="28"/>
          <w:szCs w:val="28"/>
        </w:rPr>
      </w:pPr>
    </w:p>
    <w:p w:rsidR="00BB1A97" w:rsidRDefault="00BB1A97"/>
    <w:p w:rsidR="00BB1A97" w:rsidRDefault="00BB1A97">
      <w:pPr>
        <w:rPr>
          <w:rFonts w:ascii="仿宋" w:eastAsia="仿宋" w:hAnsi="仿宋" w:cs="仿宋"/>
          <w:sz w:val="28"/>
          <w:szCs w:val="28"/>
        </w:rPr>
      </w:pPr>
    </w:p>
    <w:p w:rsidR="00BB1A97" w:rsidRDefault="00BB1A97">
      <w:pPr>
        <w:pStyle w:val="BodyText1I"/>
        <w:ind w:firstLineChars="0" w:firstLine="0"/>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spacing w:line="500" w:lineRule="exact"/>
        <w:jc w:val="center"/>
        <w:rPr>
          <w:rFonts w:ascii="仿宋" w:eastAsia="仿宋" w:hAnsi="仿宋" w:cs="仿宋"/>
          <w:b/>
          <w:spacing w:val="20"/>
          <w:sz w:val="44"/>
          <w:szCs w:val="44"/>
        </w:rPr>
      </w:pPr>
    </w:p>
    <w:p w:rsidR="00BB1A97" w:rsidRDefault="00D96C9E">
      <w:pPr>
        <w:spacing w:line="500" w:lineRule="exact"/>
        <w:jc w:val="center"/>
        <w:rPr>
          <w:rFonts w:ascii="仿宋" w:eastAsia="仿宋" w:hAnsi="仿宋" w:cs="仿宋"/>
          <w:b/>
          <w:spacing w:val="20"/>
          <w:sz w:val="44"/>
          <w:szCs w:val="44"/>
        </w:rPr>
      </w:pPr>
      <w:r>
        <w:rPr>
          <w:rFonts w:ascii="仿宋" w:eastAsia="仿宋" w:hAnsi="仿宋" w:cs="仿宋" w:hint="eastAsia"/>
          <w:b/>
          <w:spacing w:val="20"/>
          <w:sz w:val="44"/>
          <w:szCs w:val="44"/>
        </w:rPr>
        <w:t>江苏省南通第一中学</w:t>
      </w:r>
    </w:p>
    <w:p w:rsidR="00BB1A97" w:rsidRDefault="00D96C9E">
      <w:pPr>
        <w:spacing w:line="500" w:lineRule="exact"/>
        <w:jc w:val="center"/>
        <w:rPr>
          <w:rFonts w:ascii="仿宋" w:eastAsia="仿宋" w:hAnsi="仿宋" w:cs="仿宋"/>
          <w:b/>
          <w:spacing w:val="20"/>
          <w:sz w:val="44"/>
          <w:szCs w:val="44"/>
        </w:rPr>
      </w:pPr>
      <w:r>
        <w:rPr>
          <w:rFonts w:ascii="仿宋" w:eastAsia="仿宋" w:hAnsi="仿宋" w:cs="仿宋" w:hint="eastAsia"/>
          <w:b/>
          <w:spacing w:val="20"/>
          <w:sz w:val="44"/>
          <w:szCs w:val="44"/>
        </w:rPr>
        <w:t>二○二三年</w:t>
      </w:r>
      <w:r>
        <w:rPr>
          <w:rFonts w:ascii="仿宋" w:eastAsia="仿宋" w:hAnsi="仿宋" w:cs="仿宋" w:hint="eastAsia"/>
          <w:b/>
          <w:spacing w:val="20"/>
          <w:sz w:val="44"/>
          <w:szCs w:val="44"/>
        </w:rPr>
        <w:t>四</w:t>
      </w:r>
      <w:r>
        <w:rPr>
          <w:rFonts w:ascii="仿宋" w:eastAsia="仿宋" w:hAnsi="仿宋" w:cs="仿宋" w:hint="eastAsia"/>
          <w:b/>
          <w:spacing w:val="20"/>
          <w:sz w:val="44"/>
          <w:szCs w:val="44"/>
        </w:rPr>
        <w:t>月</w:t>
      </w:r>
    </w:p>
    <w:p w:rsidR="00BB1A97" w:rsidRDefault="00D96C9E">
      <w:pPr>
        <w:spacing w:line="500" w:lineRule="exact"/>
        <w:jc w:val="center"/>
        <w:outlineLvl w:val="0"/>
        <w:rPr>
          <w:rFonts w:ascii="仿宋" w:eastAsia="仿宋" w:hAnsi="仿宋" w:cs="仿宋"/>
          <w:b/>
          <w:sz w:val="32"/>
          <w:szCs w:val="32"/>
        </w:rPr>
      </w:pPr>
      <w:r>
        <w:rPr>
          <w:rFonts w:ascii="仿宋" w:eastAsia="仿宋" w:hAnsi="仿宋" w:cs="仿宋" w:hint="eastAsia"/>
          <w:b/>
          <w:sz w:val="28"/>
          <w:szCs w:val="28"/>
        </w:rPr>
        <w:br w:type="page"/>
      </w:r>
      <w:r>
        <w:rPr>
          <w:rFonts w:ascii="仿宋" w:eastAsia="仿宋" w:hAnsi="仿宋" w:cs="仿宋" w:hint="eastAsia"/>
          <w:b/>
          <w:sz w:val="44"/>
          <w:szCs w:val="44"/>
        </w:rPr>
        <w:lastRenderedPageBreak/>
        <w:t>目</w:t>
      </w:r>
      <w:r>
        <w:rPr>
          <w:rFonts w:ascii="仿宋" w:eastAsia="仿宋" w:hAnsi="仿宋" w:cs="仿宋" w:hint="eastAsia"/>
          <w:b/>
          <w:sz w:val="44"/>
          <w:szCs w:val="44"/>
        </w:rPr>
        <w:t xml:space="preserve">      </w:t>
      </w:r>
      <w:r>
        <w:rPr>
          <w:rFonts w:ascii="仿宋" w:eastAsia="仿宋" w:hAnsi="仿宋" w:cs="仿宋" w:hint="eastAsia"/>
          <w:b/>
          <w:sz w:val="44"/>
          <w:szCs w:val="44"/>
        </w:rPr>
        <w:t>录</w:t>
      </w:r>
    </w:p>
    <w:p w:rsidR="00BB1A97" w:rsidRDefault="00BB1A97">
      <w:pPr>
        <w:spacing w:line="500" w:lineRule="exact"/>
        <w:jc w:val="center"/>
        <w:rPr>
          <w:rFonts w:ascii="仿宋" w:eastAsia="仿宋" w:hAnsi="仿宋" w:cs="仿宋"/>
          <w:b/>
          <w:sz w:val="32"/>
          <w:szCs w:val="32"/>
        </w:rPr>
      </w:pPr>
    </w:p>
    <w:p w:rsidR="00BB1A97" w:rsidRDefault="00D96C9E">
      <w:pPr>
        <w:tabs>
          <w:tab w:val="left" w:pos="7740"/>
        </w:tabs>
        <w:spacing w:line="500" w:lineRule="exact"/>
        <w:rPr>
          <w:rFonts w:ascii="仿宋" w:eastAsia="仿宋" w:hAnsi="仿宋" w:cs="仿宋"/>
          <w:b/>
          <w:spacing w:val="2"/>
          <w:sz w:val="32"/>
          <w:szCs w:val="32"/>
        </w:rPr>
      </w:pPr>
      <w:r>
        <w:rPr>
          <w:rFonts w:ascii="仿宋" w:eastAsia="仿宋" w:hAnsi="仿宋" w:cs="仿宋" w:hint="eastAsia"/>
          <w:b/>
          <w:bCs/>
          <w:sz w:val="32"/>
          <w:szCs w:val="32"/>
        </w:rPr>
        <w:t>第一部分</w:t>
      </w:r>
      <w:r>
        <w:rPr>
          <w:rFonts w:ascii="仿宋" w:eastAsia="仿宋" w:hAnsi="仿宋" w:cs="仿宋" w:hint="eastAsia"/>
          <w:b/>
          <w:bCs/>
          <w:sz w:val="32"/>
          <w:szCs w:val="32"/>
        </w:rPr>
        <w:t xml:space="preserve">  </w:t>
      </w:r>
      <w:r>
        <w:rPr>
          <w:rFonts w:ascii="仿宋" w:eastAsia="仿宋" w:hAnsi="仿宋" w:cs="仿宋" w:hint="eastAsia"/>
          <w:b/>
          <w:bCs/>
          <w:sz w:val="32"/>
          <w:szCs w:val="32"/>
        </w:rPr>
        <w:t>比选公告</w:t>
      </w:r>
    </w:p>
    <w:p w:rsidR="00BB1A97" w:rsidRDefault="00BB1A97">
      <w:pPr>
        <w:tabs>
          <w:tab w:val="left" w:pos="7740"/>
        </w:tabs>
        <w:spacing w:line="500" w:lineRule="exact"/>
        <w:rPr>
          <w:rFonts w:ascii="仿宋" w:eastAsia="仿宋" w:hAnsi="仿宋" w:cs="仿宋"/>
          <w:b/>
          <w:bCs/>
          <w:sz w:val="32"/>
          <w:szCs w:val="32"/>
        </w:rPr>
      </w:pPr>
    </w:p>
    <w:p w:rsidR="00BB1A97" w:rsidRDefault="00D96C9E">
      <w:pPr>
        <w:tabs>
          <w:tab w:val="left" w:pos="7740"/>
        </w:tabs>
        <w:spacing w:line="500" w:lineRule="exact"/>
        <w:rPr>
          <w:rFonts w:ascii="仿宋" w:eastAsia="仿宋" w:hAnsi="仿宋" w:cs="仿宋"/>
          <w:b/>
          <w:spacing w:val="2"/>
          <w:sz w:val="32"/>
          <w:szCs w:val="32"/>
        </w:rPr>
      </w:pPr>
      <w:r>
        <w:rPr>
          <w:rFonts w:ascii="仿宋" w:eastAsia="仿宋" w:hAnsi="仿宋" w:cs="仿宋" w:hint="eastAsia"/>
          <w:b/>
          <w:bCs/>
          <w:sz w:val="32"/>
          <w:szCs w:val="32"/>
        </w:rPr>
        <w:t>第二部分</w:t>
      </w:r>
      <w:r>
        <w:rPr>
          <w:rFonts w:ascii="仿宋" w:eastAsia="仿宋" w:hAnsi="仿宋" w:cs="仿宋" w:hint="eastAsia"/>
          <w:b/>
          <w:bCs/>
          <w:sz w:val="32"/>
          <w:szCs w:val="32"/>
        </w:rPr>
        <w:t xml:space="preserve">  </w:t>
      </w:r>
      <w:r>
        <w:rPr>
          <w:rFonts w:ascii="仿宋" w:eastAsia="仿宋" w:hAnsi="仿宋" w:cs="仿宋" w:hint="eastAsia"/>
          <w:b/>
          <w:bCs/>
          <w:sz w:val="32"/>
          <w:szCs w:val="32"/>
        </w:rPr>
        <w:t>比选须知</w:t>
      </w:r>
    </w:p>
    <w:p w:rsidR="00BB1A97" w:rsidRDefault="00BB1A97">
      <w:pPr>
        <w:spacing w:line="500" w:lineRule="exact"/>
        <w:rPr>
          <w:rFonts w:ascii="仿宋" w:eastAsia="仿宋" w:hAnsi="仿宋" w:cs="仿宋"/>
          <w:b/>
          <w:sz w:val="32"/>
          <w:szCs w:val="32"/>
        </w:rPr>
      </w:pPr>
    </w:p>
    <w:p w:rsidR="00BB1A97" w:rsidRDefault="00D96C9E">
      <w:pPr>
        <w:tabs>
          <w:tab w:val="left" w:pos="7740"/>
        </w:tabs>
        <w:spacing w:line="500" w:lineRule="exact"/>
        <w:rPr>
          <w:rFonts w:ascii="仿宋" w:eastAsia="仿宋" w:hAnsi="仿宋" w:cs="仿宋"/>
          <w:b/>
          <w:spacing w:val="2"/>
          <w:sz w:val="32"/>
          <w:szCs w:val="32"/>
        </w:rPr>
      </w:pPr>
      <w:r>
        <w:rPr>
          <w:rFonts w:ascii="仿宋" w:eastAsia="仿宋" w:hAnsi="仿宋" w:cs="仿宋" w:hint="eastAsia"/>
          <w:b/>
          <w:bCs/>
          <w:sz w:val="32"/>
          <w:szCs w:val="32"/>
        </w:rPr>
        <w:t>第三部分</w:t>
      </w:r>
      <w:r>
        <w:rPr>
          <w:rFonts w:ascii="仿宋" w:eastAsia="仿宋" w:hAnsi="仿宋" w:cs="仿宋" w:hint="eastAsia"/>
          <w:b/>
          <w:bCs/>
          <w:sz w:val="32"/>
          <w:szCs w:val="32"/>
        </w:rPr>
        <w:t xml:space="preserve">  </w:t>
      </w:r>
      <w:r>
        <w:rPr>
          <w:rFonts w:ascii="仿宋" w:eastAsia="仿宋" w:hAnsi="仿宋" w:cs="仿宋" w:hint="eastAsia"/>
          <w:b/>
          <w:bCs/>
          <w:sz w:val="32"/>
          <w:szCs w:val="32"/>
        </w:rPr>
        <w:t>项目需求说明</w:t>
      </w:r>
    </w:p>
    <w:p w:rsidR="00BB1A97" w:rsidRDefault="00BB1A97">
      <w:pPr>
        <w:pStyle w:val="a6"/>
        <w:tabs>
          <w:tab w:val="left" w:pos="7740"/>
          <w:tab w:val="left" w:pos="7920"/>
        </w:tabs>
        <w:spacing w:line="500" w:lineRule="exact"/>
        <w:ind w:left="0"/>
        <w:rPr>
          <w:rFonts w:ascii="仿宋" w:eastAsia="仿宋" w:hAnsi="仿宋" w:cs="仿宋"/>
          <w:b/>
          <w:sz w:val="32"/>
          <w:szCs w:val="32"/>
        </w:rPr>
      </w:pPr>
    </w:p>
    <w:p w:rsidR="00BB1A97" w:rsidRDefault="00D96C9E">
      <w:pPr>
        <w:tabs>
          <w:tab w:val="left" w:pos="7740"/>
        </w:tabs>
        <w:spacing w:line="500" w:lineRule="exact"/>
        <w:rPr>
          <w:rFonts w:ascii="仿宋" w:eastAsia="仿宋" w:hAnsi="仿宋" w:cs="仿宋"/>
          <w:b/>
          <w:spacing w:val="2"/>
          <w:sz w:val="32"/>
          <w:szCs w:val="32"/>
        </w:rPr>
      </w:pPr>
      <w:r>
        <w:rPr>
          <w:rFonts w:ascii="仿宋" w:eastAsia="仿宋" w:hAnsi="仿宋" w:cs="仿宋" w:hint="eastAsia"/>
          <w:b/>
          <w:sz w:val="32"/>
          <w:szCs w:val="32"/>
        </w:rPr>
        <w:t>第四部分</w:t>
      </w:r>
      <w:r>
        <w:rPr>
          <w:rFonts w:ascii="仿宋" w:eastAsia="仿宋" w:hAnsi="仿宋" w:cs="仿宋" w:hint="eastAsia"/>
          <w:b/>
          <w:sz w:val="32"/>
          <w:szCs w:val="32"/>
        </w:rPr>
        <w:t xml:space="preserve">  </w:t>
      </w:r>
      <w:r>
        <w:rPr>
          <w:rFonts w:ascii="仿宋" w:eastAsia="仿宋" w:hAnsi="仿宋" w:cs="仿宋" w:hint="eastAsia"/>
          <w:b/>
          <w:bCs/>
          <w:sz w:val="32"/>
          <w:szCs w:val="32"/>
        </w:rPr>
        <w:t>开标和评标</w:t>
      </w:r>
    </w:p>
    <w:p w:rsidR="00BB1A97" w:rsidRDefault="00BB1A97">
      <w:pPr>
        <w:spacing w:line="500" w:lineRule="exact"/>
        <w:rPr>
          <w:rFonts w:ascii="仿宋" w:eastAsia="仿宋" w:hAnsi="仿宋" w:cs="仿宋"/>
          <w:b/>
          <w:sz w:val="32"/>
          <w:szCs w:val="32"/>
        </w:rPr>
      </w:pPr>
    </w:p>
    <w:p w:rsidR="00BB1A97" w:rsidRDefault="00D96C9E">
      <w:pPr>
        <w:tabs>
          <w:tab w:val="left" w:pos="7740"/>
        </w:tabs>
        <w:spacing w:line="500" w:lineRule="exact"/>
        <w:rPr>
          <w:rFonts w:ascii="仿宋" w:eastAsia="仿宋" w:hAnsi="仿宋" w:cs="仿宋"/>
          <w:b/>
          <w:spacing w:val="2"/>
          <w:sz w:val="32"/>
          <w:szCs w:val="32"/>
        </w:rPr>
      </w:pPr>
      <w:r>
        <w:rPr>
          <w:rFonts w:ascii="仿宋" w:eastAsia="仿宋" w:hAnsi="仿宋" w:cs="仿宋" w:hint="eastAsia"/>
          <w:b/>
          <w:bCs/>
          <w:sz w:val="32"/>
          <w:szCs w:val="32"/>
        </w:rPr>
        <w:t>第五部分</w:t>
      </w:r>
      <w:r>
        <w:rPr>
          <w:rFonts w:ascii="仿宋" w:eastAsia="仿宋" w:hAnsi="仿宋" w:cs="仿宋" w:hint="eastAsia"/>
          <w:b/>
          <w:bCs/>
          <w:sz w:val="32"/>
          <w:szCs w:val="32"/>
        </w:rPr>
        <w:t xml:space="preserve">  </w:t>
      </w:r>
      <w:r>
        <w:rPr>
          <w:rFonts w:ascii="仿宋" w:eastAsia="仿宋" w:hAnsi="仿宋" w:cs="仿宋" w:hint="eastAsia"/>
          <w:b/>
          <w:bCs/>
          <w:sz w:val="32"/>
          <w:szCs w:val="32"/>
        </w:rPr>
        <w:t>参选文件组成</w:t>
      </w:r>
    </w:p>
    <w:p w:rsidR="00BB1A97" w:rsidRDefault="00BB1A97">
      <w:pPr>
        <w:spacing w:line="500" w:lineRule="exact"/>
        <w:rPr>
          <w:rFonts w:ascii="仿宋" w:eastAsia="仿宋" w:hAnsi="仿宋" w:cs="仿宋"/>
          <w:b/>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BB1A97">
      <w:pPr>
        <w:rPr>
          <w:rFonts w:ascii="仿宋" w:eastAsia="仿宋" w:hAnsi="仿宋" w:cs="仿宋"/>
          <w:sz w:val="28"/>
          <w:szCs w:val="28"/>
        </w:rPr>
      </w:pPr>
    </w:p>
    <w:p w:rsidR="00BB1A97" w:rsidRDefault="00D96C9E">
      <w:pPr>
        <w:snapToGrid w:val="0"/>
        <w:spacing w:line="360" w:lineRule="auto"/>
        <w:jc w:val="center"/>
        <w:outlineLvl w:val="0"/>
        <w:rPr>
          <w:rFonts w:ascii="仿宋" w:eastAsia="仿宋" w:hAnsi="仿宋" w:cs="仿宋"/>
          <w:b/>
          <w:sz w:val="36"/>
          <w:szCs w:val="36"/>
        </w:rPr>
      </w:pPr>
      <w:r>
        <w:rPr>
          <w:rFonts w:ascii="仿宋" w:eastAsia="仿宋" w:hAnsi="仿宋" w:cs="仿宋" w:hint="eastAsia"/>
          <w:b/>
          <w:sz w:val="28"/>
          <w:szCs w:val="28"/>
        </w:rPr>
        <w:br w:type="page"/>
      </w:r>
      <w:r>
        <w:rPr>
          <w:rFonts w:ascii="仿宋" w:eastAsia="仿宋" w:hAnsi="仿宋" w:cs="仿宋" w:hint="eastAsia"/>
          <w:b/>
          <w:sz w:val="36"/>
          <w:szCs w:val="36"/>
        </w:rPr>
        <w:lastRenderedPageBreak/>
        <w:t>第一部分</w:t>
      </w:r>
      <w:r>
        <w:rPr>
          <w:rFonts w:ascii="仿宋" w:eastAsia="仿宋" w:hAnsi="仿宋" w:cs="仿宋" w:hint="eastAsia"/>
          <w:b/>
          <w:sz w:val="36"/>
          <w:szCs w:val="36"/>
        </w:rPr>
        <w:t xml:space="preserve">  </w:t>
      </w:r>
      <w:bookmarkStart w:id="0" w:name="_Hlk90021805"/>
      <w:r>
        <w:rPr>
          <w:rFonts w:ascii="仿宋" w:eastAsia="仿宋" w:hAnsi="仿宋" w:cs="仿宋" w:hint="eastAsia"/>
          <w:b/>
          <w:sz w:val="36"/>
          <w:szCs w:val="36"/>
        </w:rPr>
        <w:t>比选公告</w:t>
      </w:r>
    </w:p>
    <w:p w:rsidR="00BB1A97" w:rsidRDefault="00D96C9E">
      <w:pPr>
        <w:pBdr>
          <w:top w:val="single" w:sz="4" w:space="1" w:color="auto"/>
          <w:left w:val="single" w:sz="4" w:space="4" w:color="auto"/>
          <w:bottom w:val="single" w:sz="4" w:space="1" w:color="auto"/>
          <w:right w:val="single" w:sz="4" w:space="4" w:color="auto"/>
        </w:pBdr>
        <w:spacing w:line="500" w:lineRule="exact"/>
        <w:ind w:firstLineChars="200" w:firstLine="560"/>
        <w:rPr>
          <w:rFonts w:ascii="仿宋" w:eastAsia="仿宋" w:hAnsi="仿宋" w:cs="仿宋"/>
          <w:sz w:val="28"/>
          <w:szCs w:val="28"/>
        </w:rPr>
      </w:pPr>
      <w:r>
        <w:rPr>
          <w:rFonts w:ascii="仿宋" w:eastAsia="仿宋" w:hAnsi="仿宋" w:cs="仿宋" w:hint="eastAsia"/>
          <w:sz w:val="28"/>
          <w:szCs w:val="28"/>
          <w:u w:val="single"/>
        </w:rPr>
        <w:t>江苏省南通第一中学融合人文的科技教育发展规划咨询服务项目</w:t>
      </w:r>
      <w:r>
        <w:rPr>
          <w:rFonts w:ascii="仿宋" w:eastAsia="仿宋" w:hAnsi="仿宋" w:cs="仿宋" w:hint="eastAsia"/>
          <w:sz w:val="28"/>
          <w:szCs w:val="28"/>
        </w:rPr>
        <w:t>的潜在供应商应在</w:t>
      </w:r>
      <w:r>
        <w:rPr>
          <w:rFonts w:ascii="仿宋" w:eastAsia="仿宋" w:hAnsi="仿宋" w:cs="仿宋" w:hint="eastAsia"/>
          <w:sz w:val="28"/>
          <w:szCs w:val="28"/>
        </w:rPr>
        <w:t>南通市教育局网站</w:t>
      </w:r>
      <w:r>
        <w:rPr>
          <w:rFonts w:ascii="仿宋" w:eastAsia="仿宋" w:hAnsi="仿宋" w:cs="仿宋" w:hint="eastAsia"/>
          <w:sz w:val="28"/>
          <w:szCs w:val="28"/>
        </w:rPr>
        <w:t>获取采购文件，并于</w:t>
      </w:r>
      <w:r>
        <w:rPr>
          <w:rFonts w:ascii="仿宋" w:eastAsia="仿宋" w:hAnsi="仿宋" w:cs="仿宋" w:hint="eastAsia"/>
          <w:sz w:val="28"/>
          <w:szCs w:val="28"/>
          <w:u w:val="single"/>
        </w:rPr>
        <w:t>2023</w:t>
      </w:r>
      <w:r>
        <w:rPr>
          <w:rFonts w:ascii="仿宋" w:eastAsia="仿宋" w:hAnsi="仿宋" w:cs="仿宋" w:hint="eastAsia"/>
          <w:bCs/>
          <w:sz w:val="28"/>
          <w:szCs w:val="28"/>
          <w:u w:val="single"/>
        </w:rPr>
        <w:t>年</w:t>
      </w:r>
      <w:r>
        <w:rPr>
          <w:rFonts w:ascii="仿宋" w:eastAsia="仿宋" w:hAnsi="仿宋" w:cs="仿宋" w:hint="eastAsia"/>
          <w:bCs/>
          <w:sz w:val="28"/>
          <w:szCs w:val="28"/>
          <w:u w:val="single"/>
        </w:rPr>
        <w:t>4</w:t>
      </w:r>
      <w:r>
        <w:rPr>
          <w:rFonts w:ascii="仿宋" w:eastAsia="仿宋" w:hAnsi="仿宋" w:cs="仿宋" w:hint="eastAsia"/>
          <w:bCs/>
          <w:sz w:val="28"/>
          <w:szCs w:val="28"/>
          <w:u w:val="single"/>
        </w:rPr>
        <w:t>月</w:t>
      </w:r>
      <w:r>
        <w:rPr>
          <w:rFonts w:ascii="仿宋" w:eastAsia="仿宋" w:hAnsi="仿宋" w:cs="仿宋" w:hint="eastAsia"/>
          <w:bCs/>
          <w:sz w:val="28"/>
          <w:szCs w:val="28"/>
          <w:u w:val="single"/>
        </w:rPr>
        <w:t>28</w:t>
      </w:r>
      <w:r>
        <w:rPr>
          <w:rFonts w:ascii="仿宋" w:eastAsia="仿宋" w:hAnsi="仿宋" w:cs="仿宋" w:hint="eastAsia"/>
          <w:bCs/>
          <w:sz w:val="28"/>
          <w:szCs w:val="28"/>
          <w:u w:val="single"/>
        </w:rPr>
        <w:t>日</w:t>
      </w:r>
      <w:r>
        <w:rPr>
          <w:rFonts w:ascii="仿宋" w:eastAsia="仿宋" w:hAnsi="仿宋" w:cs="仿宋" w:hint="eastAsia"/>
          <w:bCs/>
          <w:sz w:val="28"/>
          <w:szCs w:val="28"/>
          <w:u w:val="single"/>
        </w:rPr>
        <w:t>14</w:t>
      </w:r>
      <w:r>
        <w:rPr>
          <w:rFonts w:ascii="仿宋" w:eastAsia="仿宋" w:hAnsi="仿宋" w:cs="仿宋" w:hint="eastAsia"/>
          <w:bCs/>
          <w:sz w:val="28"/>
          <w:szCs w:val="28"/>
          <w:u w:val="single"/>
        </w:rPr>
        <w:t>点</w:t>
      </w:r>
      <w:r>
        <w:rPr>
          <w:rFonts w:ascii="仿宋" w:eastAsia="仿宋" w:hAnsi="仿宋" w:cs="仿宋" w:hint="eastAsia"/>
          <w:bCs/>
          <w:sz w:val="28"/>
          <w:szCs w:val="28"/>
          <w:u w:val="single"/>
        </w:rPr>
        <w:t>00</w:t>
      </w:r>
      <w:r>
        <w:rPr>
          <w:rFonts w:ascii="仿宋" w:eastAsia="仿宋" w:hAnsi="仿宋" w:cs="仿宋" w:hint="eastAsia"/>
          <w:bCs/>
          <w:sz w:val="28"/>
          <w:szCs w:val="28"/>
          <w:u w:val="single"/>
        </w:rPr>
        <w:t>分</w:t>
      </w:r>
      <w:r>
        <w:rPr>
          <w:rFonts w:ascii="仿宋" w:eastAsia="仿宋" w:hAnsi="仿宋" w:cs="仿宋" w:hint="eastAsia"/>
          <w:bCs/>
          <w:sz w:val="28"/>
          <w:szCs w:val="28"/>
        </w:rPr>
        <w:t>（北京时间）前提交响应文件</w:t>
      </w:r>
      <w:r>
        <w:rPr>
          <w:rFonts w:ascii="仿宋" w:eastAsia="仿宋" w:hAnsi="仿宋" w:cs="仿宋" w:hint="eastAsia"/>
          <w:sz w:val="28"/>
          <w:szCs w:val="28"/>
        </w:rPr>
        <w:t>。</w:t>
      </w:r>
    </w:p>
    <w:p w:rsidR="00BB1A97" w:rsidRDefault="00D96C9E">
      <w:pPr>
        <w:snapToGrid w:val="0"/>
        <w:spacing w:line="500" w:lineRule="exact"/>
        <w:ind w:firstLine="555"/>
        <w:rPr>
          <w:rFonts w:ascii="仿宋" w:eastAsia="仿宋" w:hAnsi="仿宋" w:cs="仿宋"/>
          <w:b/>
          <w:sz w:val="28"/>
          <w:szCs w:val="28"/>
        </w:rPr>
      </w:pPr>
      <w:r>
        <w:rPr>
          <w:rFonts w:ascii="仿宋" w:eastAsia="仿宋" w:hAnsi="仿宋" w:cs="仿宋" w:hint="eastAsia"/>
          <w:b/>
          <w:sz w:val="28"/>
          <w:szCs w:val="28"/>
        </w:rPr>
        <w:t>一、项目基本情况</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项目编号：</w:t>
      </w:r>
      <w:r>
        <w:rPr>
          <w:rFonts w:ascii="仿宋" w:eastAsia="仿宋" w:hAnsi="仿宋" w:cs="仿宋" w:hint="eastAsia"/>
          <w:sz w:val="28"/>
          <w:szCs w:val="28"/>
        </w:rPr>
        <w:t>XCZB20230007</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项目名称：</w:t>
      </w:r>
      <w:r>
        <w:rPr>
          <w:rFonts w:ascii="仿宋" w:eastAsia="仿宋" w:hAnsi="仿宋" w:cs="仿宋" w:hint="eastAsia"/>
          <w:sz w:val="28"/>
          <w:szCs w:val="28"/>
        </w:rPr>
        <w:t>江苏省南通第一中学融合人文的科技教育发展规划咨询服务项目</w:t>
      </w:r>
    </w:p>
    <w:p w:rsidR="00BB1A97" w:rsidRDefault="00D96C9E">
      <w:pPr>
        <w:snapToGrid w:val="0"/>
        <w:spacing w:line="500" w:lineRule="exact"/>
        <w:ind w:firstLine="555"/>
        <w:rPr>
          <w:rFonts w:ascii="仿宋" w:eastAsia="仿宋" w:hAnsi="仿宋" w:cs="仿宋"/>
          <w:spacing w:val="7"/>
          <w:sz w:val="28"/>
          <w:szCs w:val="28"/>
          <w:shd w:val="clear" w:color="auto" w:fill="FFFFFF"/>
        </w:rPr>
      </w:pPr>
      <w:r>
        <w:rPr>
          <w:rFonts w:ascii="仿宋" w:eastAsia="仿宋" w:hAnsi="仿宋" w:cs="仿宋" w:hint="eastAsia"/>
          <w:spacing w:val="7"/>
          <w:sz w:val="28"/>
          <w:szCs w:val="28"/>
          <w:shd w:val="clear" w:color="auto" w:fill="FFFFFF"/>
        </w:rPr>
        <w:t>预算金</w:t>
      </w:r>
      <w:r>
        <w:rPr>
          <w:rFonts w:ascii="仿宋" w:eastAsia="仿宋" w:hAnsi="仿宋" w:cs="仿宋" w:hint="eastAsia"/>
          <w:spacing w:val="7"/>
          <w:sz w:val="28"/>
          <w:szCs w:val="28"/>
          <w:shd w:val="clear" w:color="auto" w:fill="FFFFFF"/>
        </w:rPr>
        <w:t>额：</w:t>
      </w:r>
      <w:r>
        <w:rPr>
          <w:rFonts w:ascii="仿宋" w:eastAsia="仿宋" w:hAnsi="仿宋" w:cs="仿宋" w:hint="eastAsia"/>
          <w:spacing w:val="7"/>
          <w:sz w:val="28"/>
          <w:szCs w:val="28"/>
          <w:shd w:val="clear" w:color="auto" w:fill="FFFFFF"/>
        </w:rPr>
        <w:t>20</w:t>
      </w:r>
      <w:r>
        <w:rPr>
          <w:rFonts w:ascii="仿宋" w:eastAsia="仿宋" w:hAnsi="仿宋" w:cs="仿宋" w:hint="eastAsia"/>
          <w:spacing w:val="7"/>
          <w:sz w:val="28"/>
          <w:szCs w:val="28"/>
          <w:shd w:val="clear" w:color="auto" w:fill="FFFFFF"/>
        </w:rPr>
        <w:t>万元，</w:t>
      </w:r>
      <w:r>
        <w:rPr>
          <w:rFonts w:ascii="仿宋" w:eastAsia="仿宋" w:hAnsi="仿宋" w:cs="仿宋" w:hint="eastAsia"/>
          <w:color w:val="333333"/>
          <w:spacing w:val="7"/>
          <w:sz w:val="28"/>
          <w:szCs w:val="28"/>
          <w:shd w:val="clear" w:color="auto" w:fill="FFFFFF"/>
        </w:rPr>
        <w:t>投标报价超过预算金额作无效标处理。</w:t>
      </w:r>
    </w:p>
    <w:p w:rsidR="00BB1A97" w:rsidRDefault="00D96C9E">
      <w:pPr>
        <w:snapToGrid w:val="0"/>
        <w:spacing w:line="500" w:lineRule="exact"/>
        <w:ind w:firstLine="555"/>
        <w:rPr>
          <w:rFonts w:ascii="仿宋" w:eastAsia="仿宋" w:hAnsi="仿宋" w:cs="仿宋"/>
          <w:sz w:val="28"/>
          <w:szCs w:val="28"/>
        </w:rPr>
      </w:pPr>
      <w:r>
        <w:rPr>
          <w:rFonts w:ascii="仿宋" w:eastAsia="仿宋" w:hAnsi="仿宋" w:cs="仿宋" w:hint="eastAsia"/>
          <w:sz w:val="28"/>
          <w:szCs w:val="28"/>
        </w:rPr>
        <w:t>采购需求：详见第三部分项目需求说明。</w:t>
      </w:r>
    </w:p>
    <w:p w:rsidR="00BB1A97" w:rsidRDefault="00D96C9E">
      <w:pPr>
        <w:snapToGrid w:val="0"/>
        <w:spacing w:line="500" w:lineRule="exact"/>
        <w:ind w:firstLine="555"/>
        <w:rPr>
          <w:rFonts w:ascii="仿宋" w:eastAsia="仿宋" w:hAnsi="仿宋" w:cs="仿宋"/>
          <w:sz w:val="28"/>
          <w:szCs w:val="28"/>
        </w:rPr>
      </w:pPr>
      <w:r>
        <w:rPr>
          <w:rFonts w:ascii="仿宋" w:eastAsia="仿宋" w:hAnsi="仿宋" w:cs="仿宋" w:hint="eastAsia"/>
          <w:sz w:val="28"/>
          <w:szCs w:val="28"/>
        </w:rPr>
        <w:t>合同履行期限：于</w:t>
      </w: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日前完成提交规划文本</w:t>
      </w:r>
      <w:r>
        <w:rPr>
          <w:rFonts w:ascii="仿宋" w:eastAsia="仿宋" w:hAnsi="仿宋" w:cs="仿宋" w:hint="eastAsia"/>
          <w:sz w:val="28"/>
          <w:szCs w:val="28"/>
        </w:rPr>
        <w:t>。</w:t>
      </w:r>
    </w:p>
    <w:p w:rsidR="00BB1A97" w:rsidRDefault="00D96C9E">
      <w:pPr>
        <w:snapToGrid w:val="0"/>
        <w:spacing w:line="500" w:lineRule="exact"/>
        <w:ind w:firstLine="555"/>
        <w:rPr>
          <w:rFonts w:ascii="仿宋" w:eastAsia="仿宋" w:hAnsi="仿宋" w:cs="仿宋"/>
          <w:b/>
          <w:sz w:val="28"/>
          <w:szCs w:val="28"/>
        </w:rPr>
      </w:pPr>
      <w:r>
        <w:rPr>
          <w:rFonts w:ascii="仿宋" w:eastAsia="仿宋" w:hAnsi="仿宋" w:cs="仿宋" w:hint="eastAsia"/>
          <w:b/>
          <w:sz w:val="28"/>
          <w:szCs w:val="28"/>
        </w:rPr>
        <w:t>二、采购文件内容</w:t>
      </w:r>
    </w:p>
    <w:p w:rsidR="00BB1A97" w:rsidRDefault="00D96C9E">
      <w:pPr>
        <w:snapToGrid w:val="0"/>
        <w:spacing w:line="500" w:lineRule="exact"/>
        <w:ind w:firstLine="555"/>
        <w:rPr>
          <w:rFonts w:ascii="仿宋" w:eastAsia="仿宋" w:hAnsi="仿宋" w:cs="仿宋"/>
          <w:sz w:val="28"/>
          <w:szCs w:val="28"/>
        </w:rPr>
      </w:pPr>
      <w:r>
        <w:rPr>
          <w:rFonts w:ascii="仿宋" w:eastAsia="仿宋" w:hAnsi="仿宋" w:cs="仿宋" w:hint="eastAsia"/>
          <w:sz w:val="28"/>
          <w:szCs w:val="28"/>
        </w:rPr>
        <w:t>详见附件，请仔细研究</w:t>
      </w:r>
    </w:p>
    <w:p w:rsidR="00BB1A97" w:rsidRDefault="00D96C9E">
      <w:pPr>
        <w:snapToGrid w:val="0"/>
        <w:spacing w:line="500" w:lineRule="exact"/>
        <w:ind w:firstLine="555"/>
        <w:rPr>
          <w:rFonts w:ascii="仿宋" w:eastAsia="仿宋" w:hAnsi="仿宋" w:cs="仿宋"/>
          <w:b/>
          <w:sz w:val="28"/>
          <w:szCs w:val="28"/>
        </w:rPr>
      </w:pPr>
      <w:r>
        <w:rPr>
          <w:rFonts w:ascii="仿宋" w:eastAsia="仿宋" w:hAnsi="仿宋" w:cs="仿宋" w:hint="eastAsia"/>
          <w:b/>
          <w:sz w:val="28"/>
          <w:szCs w:val="28"/>
        </w:rPr>
        <w:t>三、供应商资格要求</w:t>
      </w:r>
    </w:p>
    <w:p w:rsidR="00BB1A97" w:rsidRDefault="00D96C9E">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满足基本要求：具有独立承担民事责任的能力；具有良好的商业信誉和健全的财务会计制度；具有履行合同所必需的设备和专业技术能力；有依法缴纳税收和社会保障资金的良好记录。</w:t>
      </w:r>
    </w:p>
    <w:p w:rsidR="00BB1A97" w:rsidRDefault="00D96C9E">
      <w:pPr>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采购人其它要求：</w:t>
      </w:r>
    </w:p>
    <w:p w:rsidR="00BB1A97" w:rsidRDefault="00D96C9E">
      <w:pPr>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1</w:t>
      </w:r>
      <w:r>
        <w:rPr>
          <w:rFonts w:ascii="仿宋" w:eastAsia="仿宋" w:hAnsi="仿宋" w:cs="仿宋" w:hint="eastAsia"/>
          <w:sz w:val="28"/>
          <w:szCs w:val="28"/>
          <w:lang w:val="zh-CN"/>
        </w:rPr>
        <w:t>）</w:t>
      </w:r>
      <w:r>
        <w:rPr>
          <w:rFonts w:ascii="仿宋" w:eastAsia="仿宋" w:hAnsi="仿宋" w:cs="仿宋" w:hint="eastAsia"/>
          <w:sz w:val="28"/>
          <w:szCs w:val="28"/>
        </w:rPr>
        <w:t>提供有效的营业执照副本</w:t>
      </w:r>
      <w:r>
        <w:rPr>
          <w:rFonts w:ascii="仿宋" w:eastAsia="仿宋" w:hAnsi="仿宋" w:cs="仿宋" w:hint="eastAsia"/>
          <w:sz w:val="28"/>
          <w:szCs w:val="28"/>
          <w:lang w:val="zh-CN"/>
        </w:rPr>
        <w:t>复印件</w:t>
      </w:r>
      <w:r>
        <w:rPr>
          <w:rFonts w:ascii="仿宋" w:eastAsia="仿宋" w:hAnsi="仿宋" w:cs="仿宋" w:hint="eastAsia"/>
          <w:sz w:val="28"/>
          <w:szCs w:val="28"/>
        </w:rPr>
        <w:t>加盖公章</w:t>
      </w:r>
      <w:r>
        <w:rPr>
          <w:rFonts w:ascii="仿宋" w:eastAsia="仿宋" w:hAnsi="仿宋" w:cs="仿宋" w:hint="eastAsia"/>
          <w:sz w:val="28"/>
          <w:szCs w:val="28"/>
          <w:lang w:val="zh-CN"/>
        </w:rPr>
        <w:t>；</w:t>
      </w:r>
    </w:p>
    <w:p w:rsidR="00BB1A97" w:rsidRDefault="00D96C9E">
      <w:pPr>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2</w:t>
      </w:r>
      <w:r>
        <w:rPr>
          <w:rFonts w:ascii="仿宋" w:eastAsia="仿宋" w:hAnsi="仿宋" w:cs="仿宋" w:hint="eastAsia"/>
          <w:sz w:val="28"/>
          <w:szCs w:val="28"/>
          <w:lang w:val="zh-CN"/>
        </w:rPr>
        <w:t>）法定代表人参加投标的，必须提供法定代表人身份证明及法定代表人本人身份证复印件；非法定代表人参加投标的，必须提供法定代表人签名或盖章的授权委托书及被授权人的身份证复印件；</w:t>
      </w:r>
    </w:p>
    <w:p w:rsidR="00BB1A97" w:rsidRDefault="00D96C9E">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）参加本次采购活动前三年内，在经营活动中没有重大违法记录，提供</w:t>
      </w:r>
      <w:r>
        <w:rPr>
          <w:rFonts w:ascii="仿宋" w:eastAsia="仿宋" w:hAnsi="仿宋" w:cs="仿宋" w:hint="eastAsia"/>
          <w:sz w:val="28"/>
          <w:szCs w:val="28"/>
          <w:lang w:val="zh-CN"/>
        </w:rPr>
        <w:t>无重大违法记录声明，未被“信用中国”网站列入失信被执行人、重大税收违法案件当事人名单、采购严重失信行为记录名单；</w:t>
      </w:r>
    </w:p>
    <w:p w:rsidR="00BB1A97" w:rsidRDefault="00D96C9E">
      <w:pPr>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4</w:t>
      </w:r>
      <w:r>
        <w:rPr>
          <w:rFonts w:ascii="仿宋" w:eastAsia="仿宋" w:hAnsi="仿宋" w:cs="仿宋" w:hint="eastAsia"/>
          <w:sz w:val="28"/>
          <w:szCs w:val="28"/>
          <w:lang w:val="zh-CN"/>
        </w:rPr>
        <w:t>）法定代表人为同一个人的两个及两个以上法人，母公司、全资子公司及其控股公司，都不得在同一采购项目相同标段中同时投标，一经发现，</w:t>
      </w:r>
      <w:r>
        <w:rPr>
          <w:rFonts w:ascii="仿宋" w:eastAsia="仿宋" w:hAnsi="仿宋" w:cs="仿宋" w:hint="eastAsia"/>
          <w:sz w:val="28"/>
          <w:szCs w:val="28"/>
          <w:lang w:val="zh-CN"/>
        </w:rPr>
        <w:lastRenderedPageBreak/>
        <w:t>将视同围标处理；</w:t>
      </w:r>
    </w:p>
    <w:p w:rsidR="00BB1A97" w:rsidRDefault="00D96C9E">
      <w:pPr>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5</w:t>
      </w:r>
      <w:r>
        <w:rPr>
          <w:rFonts w:ascii="仿宋" w:eastAsia="仿宋" w:hAnsi="仿宋" w:cs="仿宋" w:hint="eastAsia"/>
          <w:sz w:val="28"/>
          <w:szCs w:val="28"/>
          <w:lang w:val="zh-CN"/>
        </w:rPr>
        <w:t>）本项目不接受联合体投标。</w:t>
      </w:r>
    </w:p>
    <w:p w:rsidR="00BB1A97" w:rsidRDefault="00D96C9E">
      <w:pPr>
        <w:snapToGrid w:val="0"/>
        <w:spacing w:line="500" w:lineRule="exact"/>
        <w:ind w:firstLine="555"/>
        <w:rPr>
          <w:rFonts w:ascii="仿宋" w:eastAsia="仿宋" w:hAnsi="仿宋" w:cs="仿宋"/>
          <w:b/>
          <w:sz w:val="28"/>
          <w:szCs w:val="28"/>
        </w:rPr>
      </w:pPr>
      <w:r>
        <w:rPr>
          <w:rFonts w:ascii="仿宋" w:eastAsia="仿宋" w:hAnsi="仿宋" w:cs="仿宋" w:hint="eastAsia"/>
          <w:b/>
          <w:sz w:val="28"/>
          <w:szCs w:val="28"/>
        </w:rPr>
        <w:t>四、比选公告期限</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自比选公告在</w:t>
      </w:r>
      <w:r>
        <w:rPr>
          <w:rFonts w:ascii="仿宋" w:eastAsia="仿宋" w:hAnsi="仿宋" w:cs="仿宋" w:hint="eastAsia"/>
          <w:sz w:val="28"/>
          <w:szCs w:val="28"/>
        </w:rPr>
        <w:t>南通市教育局网站</w:t>
      </w:r>
      <w:r>
        <w:rPr>
          <w:rFonts w:ascii="仿宋" w:eastAsia="仿宋" w:hAnsi="仿宋" w:cs="仿宋" w:hint="eastAsia"/>
          <w:sz w:val="28"/>
          <w:szCs w:val="28"/>
        </w:rPr>
        <w:t>发布之日起</w:t>
      </w:r>
      <w:r>
        <w:rPr>
          <w:rFonts w:ascii="仿宋" w:eastAsia="仿宋" w:hAnsi="仿宋" w:cs="仿宋" w:hint="eastAsia"/>
          <w:sz w:val="28"/>
          <w:szCs w:val="28"/>
        </w:rPr>
        <w:t>3</w:t>
      </w:r>
      <w:r>
        <w:rPr>
          <w:rFonts w:ascii="仿宋" w:eastAsia="仿宋" w:hAnsi="仿宋" w:cs="仿宋" w:hint="eastAsia"/>
          <w:sz w:val="28"/>
          <w:szCs w:val="28"/>
        </w:rPr>
        <w:t>个工作日。</w:t>
      </w:r>
    </w:p>
    <w:p w:rsidR="00BB1A97" w:rsidRDefault="00D96C9E">
      <w:pPr>
        <w:snapToGrid w:val="0"/>
        <w:spacing w:line="500" w:lineRule="exact"/>
        <w:ind w:firstLine="555"/>
        <w:rPr>
          <w:rFonts w:ascii="仿宋" w:eastAsia="仿宋" w:hAnsi="仿宋" w:cs="仿宋"/>
          <w:b/>
          <w:sz w:val="28"/>
          <w:szCs w:val="28"/>
        </w:rPr>
      </w:pPr>
      <w:r>
        <w:rPr>
          <w:rFonts w:ascii="仿宋" w:eastAsia="仿宋" w:hAnsi="仿宋" w:cs="仿宋" w:hint="eastAsia"/>
          <w:b/>
          <w:sz w:val="28"/>
          <w:szCs w:val="28"/>
        </w:rPr>
        <w:t>五</w:t>
      </w:r>
      <w:r>
        <w:rPr>
          <w:rFonts w:ascii="仿宋" w:eastAsia="仿宋" w:hAnsi="仿宋" w:cs="仿宋" w:hint="eastAsia"/>
          <w:b/>
          <w:sz w:val="28"/>
          <w:szCs w:val="28"/>
        </w:rPr>
        <w:t>、采购文件的获取，开标时间、地点</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获取采购文件：</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时间：</w:t>
      </w: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17</w:t>
      </w:r>
      <w:r>
        <w:rPr>
          <w:rFonts w:ascii="仿宋" w:eastAsia="仿宋" w:hAnsi="仿宋" w:cs="仿宋" w:hint="eastAsia"/>
          <w:sz w:val="28"/>
          <w:szCs w:val="28"/>
        </w:rPr>
        <w:t>日</w:t>
      </w:r>
      <w:r>
        <w:rPr>
          <w:rFonts w:ascii="仿宋" w:eastAsia="仿宋" w:hAnsi="仿宋" w:cs="仿宋" w:hint="eastAsia"/>
          <w:sz w:val="28"/>
          <w:szCs w:val="28"/>
        </w:rPr>
        <w:t>至</w:t>
      </w: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地点：</w:t>
      </w:r>
      <w:r>
        <w:rPr>
          <w:rFonts w:ascii="仿宋" w:eastAsia="仿宋" w:hAnsi="仿宋" w:cs="仿宋" w:hint="eastAsia"/>
          <w:sz w:val="28"/>
          <w:szCs w:val="28"/>
        </w:rPr>
        <w:t>南通市教育局网站</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方式：自行下载，或到招标代理机构处获取采购文件。</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响应文件提交：</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截止时间：</w:t>
      </w:r>
      <w:r>
        <w:rPr>
          <w:rFonts w:ascii="仿宋" w:eastAsia="仿宋" w:hAnsi="仿宋" w:cs="仿宋" w:hint="eastAsia"/>
          <w:b/>
          <w:bCs/>
          <w:sz w:val="28"/>
          <w:szCs w:val="28"/>
          <w:u w:val="single"/>
        </w:rPr>
        <w:t>2023</w:t>
      </w:r>
      <w:r>
        <w:rPr>
          <w:rFonts w:ascii="仿宋" w:eastAsia="仿宋" w:hAnsi="仿宋" w:cs="仿宋" w:hint="eastAsia"/>
          <w:b/>
          <w:bCs/>
          <w:sz w:val="28"/>
          <w:szCs w:val="28"/>
          <w:u w:val="single"/>
        </w:rPr>
        <w:t>年</w:t>
      </w:r>
      <w:r>
        <w:rPr>
          <w:rFonts w:ascii="仿宋" w:eastAsia="仿宋" w:hAnsi="仿宋" w:cs="仿宋" w:hint="eastAsia"/>
          <w:b/>
          <w:bCs/>
          <w:sz w:val="28"/>
          <w:szCs w:val="28"/>
          <w:u w:val="single"/>
        </w:rPr>
        <w:t>4</w:t>
      </w:r>
      <w:r>
        <w:rPr>
          <w:rFonts w:ascii="仿宋" w:eastAsia="仿宋" w:hAnsi="仿宋" w:cs="仿宋" w:hint="eastAsia"/>
          <w:b/>
          <w:bCs/>
          <w:sz w:val="28"/>
          <w:szCs w:val="28"/>
          <w:u w:val="single"/>
        </w:rPr>
        <w:t>月</w:t>
      </w:r>
      <w:r>
        <w:rPr>
          <w:rFonts w:ascii="仿宋" w:eastAsia="仿宋" w:hAnsi="仿宋" w:cs="仿宋" w:hint="eastAsia"/>
          <w:b/>
          <w:bCs/>
          <w:sz w:val="28"/>
          <w:szCs w:val="28"/>
          <w:u w:val="single"/>
        </w:rPr>
        <w:t>28</w:t>
      </w:r>
      <w:r>
        <w:rPr>
          <w:rFonts w:ascii="仿宋" w:eastAsia="仿宋" w:hAnsi="仿宋" w:cs="仿宋" w:hint="eastAsia"/>
          <w:b/>
          <w:bCs/>
          <w:sz w:val="28"/>
          <w:szCs w:val="28"/>
          <w:u w:val="single"/>
        </w:rPr>
        <w:t>日</w:t>
      </w:r>
      <w:r>
        <w:rPr>
          <w:rFonts w:ascii="仿宋" w:eastAsia="仿宋" w:hAnsi="仿宋" w:cs="仿宋" w:hint="eastAsia"/>
          <w:b/>
          <w:bCs/>
          <w:sz w:val="28"/>
          <w:szCs w:val="28"/>
          <w:u w:val="single"/>
        </w:rPr>
        <w:t>14</w:t>
      </w:r>
      <w:r>
        <w:rPr>
          <w:rFonts w:ascii="仿宋" w:eastAsia="仿宋" w:hAnsi="仿宋" w:cs="仿宋" w:hint="eastAsia"/>
          <w:b/>
          <w:bCs/>
          <w:sz w:val="28"/>
          <w:szCs w:val="28"/>
          <w:u w:val="single"/>
        </w:rPr>
        <w:t>点</w:t>
      </w:r>
      <w:r>
        <w:rPr>
          <w:rFonts w:ascii="仿宋" w:eastAsia="仿宋" w:hAnsi="仿宋" w:cs="仿宋" w:hint="eastAsia"/>
          <w:b/>
          <w:bCs/>
          <w:sz w:val="28"/>
          <w:szCs w:val="28"/>
          <w:u w:val="single"/>
        </w:rPr>
        <w:t>00</w:t>
      </w:r>
      <w:r>
        <w:rPr>
          <w:rFonts w:ascii="仿宋" w:eastAsia="仿宋" w:hAnsi="仿宋" w:cs="仿宋" w:hint="eastAsia"/>
          <w:b/>
          <w:bCs/>
          <w:sz w:val="28"/>
          <w:szCs w:val="28"/>
          <w:u w:val="single"/>
        </w:rPr>
        <w:t>分（北京时间）。</w:t>
      </w:r>
    </w:p>
    <w:p w:rsidR="00BB1A97" w:rsidRDefault="00D96C9E">
      <w:pPr>
        <w:snapToGrid w:val="0"/>
        <w:spacing w:line="500" w:lineRule="exact"/>
        <w:ind w:firstLineChars="200" w:firstLine="560"/>
        <w:jc w:val="left"/>
        <w:rPr>
          <w:rFonts w:ascii="仿宋" w:eastAsia="仿宋" w:hAnsi="仿宋" w:cs="仿宋"/>
          <w:b/>
          <w:bCs/>
          <w:sz w:val="28"/>
          <w:szCs w:val="28"/>
          <w:u w:val="single"/>
        </w:rPr>
      </w:pPr>
      <w:r>
        <w:rPr>
          <w:rFonts w:ascii="仿宋" w:eastAsia="仿宋" w:hAnsi="仿宋" w:cs="仿宋" w:hint="eastAsia"/>
          <w:sz w:val="28"/>
          <w:szCs w:val="28"/>
        </w:rPr>
        <w:t>地点：</w:t>
      </w:r>
      <w:r>
        <w:rPr>
          <w:rFonts w:ascii="仿宋" w:eastAsia="仿宋" w:hAnsi="仿宋" w:cs="仿宋" w:hint="eastAsia"/>
          <w:b/>
          <w:bCs/>
          <w:sz w:val="28"/>
          <w:szCs w:val="28"/>
          <w:u w:val="single"/>
          <w:lang w:val="zh-CN"/>
        </w:rPr>
        <w:t>南通市崇川区工农南路</w:t>
      </w:r>
      <w:r>
        <w:rPr>
          <w:rFonts w:ascii="仿宋" w:eastAsia="仿宋" w:hAnsi="仿宋" w:cs="仿宋" w:hint="eastAsia"/>
          <w:b/>
          <w:bCs/>
          <w:sz w:val="28"/>
          <w:szCs w:val="28"/>
          <w:u w:val="single"/>
          <w:lang w:val="zh-CN"/>
        </w:rPr>
        <w:t>88</w:t>
      </w:r>
      <w:r>
        <w:rPr>
          <w:rFonts w:ascii="仿宋" w:eastAsia="仿宋" w:hAnsi="仿宋" w:cs="仿宋" w:hint="eastAsia"/>
          <w:b/>
          <w:bCs/>
          <w:sz w:val="28"/>
          <w:szCs w:val="28"/>
          <w:u w:val="single"/>
          <w:lang w:val="zh-CN"/>
        </w:rPr>
        <w:t>号海外联谊大厦</w:t>
      </w:r>
      <w:r>
        <w:rPr>
          <w:rFonts w:ascii="仿宋" w:eastAsia="仿宋" w:hAnsi="仿宋" w:cs="仿宋" w:hint="eastAsia"/>
          <w:b/>
          <w:bCs/>
          <w:sz w:val="28"/>
          <w:szCs w:val="28"/>
          <w:u w:val="single"/>
          <w:lang w:val="zh-CN"/>
        </w:rPr>
        <w:t>2107</w:t>
      </w:r>
      <w:r>
        <w:rPr>
          <w:rFonts w:ascii="仿宋" w:eastAsia="仿宋" w:hAnsi="仿宋" w:cs="仿宋" w:hint="eastAsia"/>
          <w:b/>
          <w:bCs/>
          <w:sz w:val="28"/>
          <w:szCs w:val="28"/>
          <w:u w:val="single"/>
          <w:lang w:val="zh-CN"/>
        </w:rPr>
        <w:t>室，</w:t>
      </w:r>
      <w:r>
        <w:rPr>
          <w:rFonts w:ascii="仿宋" w:eastAsia="仿宋" w:hAnsi="仿宋" w:cs="仿宋" w:hint="eastAsia"/>
          <w:b/>
          <w:bCs/>
          <w:sz w:val="28"/>
          <w:szCs w:val="28"/>
          <w:u w:val="single"/>
        </w:rPr>
        <w:t>如有变动另行通知。</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开启</w:t>
      </w:r>
    </w:p>
    <w:p w:rsidR="00BB1A97" w:rsidRDefault="00D96C9E">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时间：</w:t>
      </w:r>
      <w:r>
        <w:rPr>
          <w:rFonts w:ascii="仿宋" w:eastAsia="仿宋" w:hAnsi="仿宋" w:cs="仿宋" w:hint="eastAsia"/>
          <w:b/>
          <w:bCs/>
          <w:sz w:val="28"/>
          <w:szCs w:val="28"/>
          <w:u w:val="single"/>
        </w:rPr>
        <w:t>2023</w:t>
      </w:r>
      <w:r>
        <w:rPr>
          <w:rFonts w:ascii="仿宋" w:eastAsia="仿宋" w:hAnsi="仿宋" w:cs="仿宋" w:hint="eastAsia"/>
          <w:b/>
          <w:bCs/>
          <w:sz w:val="28"/>
          <w:szCs w:val="28"/>
          <w:u w:val="single"/>
        </w:rPr>
        <w:t>年</w:t>
      </w:r>
      <w:r>
        <w:rPr>
          <w:rFonts w:ascii="仿宋" w:eastAsia="仿宋" w:hAnsi="仿宋" w:cs="仿宋" w:hint="eastAsia"/>
          <w:b/>
          <w:bCs/>
          <w:sz w:val="28"/>
          <w:szCs w:val="28"/>
          <w:u w:val="single"/>
        </w:rPr>
        <w:t>4</w:t>
      </w:r>
      <w:r>
        <w:rPr>
          <w:rFonts w:ascii="仿宋" w:eastAsia="仿宋" w:hAnsi="仿宋" w:cs="仿宋" w:hint="eastAsia"/>
          <w:b/>
          <w:bCs/>
          <w:sz w:val="28"/>
          <w:szCs w:val="28"/>
          <w:u w:val="single"/>
        </w:rPr>
        <w:t>月</w:t>
      </w:r>
      <w:r>
        <w:rPr>
          <w:rFonts w:ascii="仿宋" w:eastAsia="仿宋" w:hAnsi="仿宋" w:cs="仿宋" w:hint="eastAsia"/>
          <w:b/>
          <w:bCs/>
          <w:sz w:val="28"/>
          <w:szCs w:val="28"/>
          <w:u w:val="single"/>
        </w:rPr>
        <w:t>28</w:t>
      </w:r>
      <w:r>
        <w:rPr>
          <w:rFonts w:ascii="仿宋" w:eastAsia="仿宋" w:hAnsi="仿宋" w:cs="仿宋" w:hint="eastAsia"/>
          <w:b/>
          <w:bCs/>
          <w:sz w:val="28"/>
          <w:szCs w:val="28"/>
          <w:u w:val="single"/>
        </w:rPr>
        <w:t>日</w:t>
      </w:r>
      <w:r>
        <w:rPr>
          <w:rFonts w:ascii="仿宋" w:eastAsia="仿宋" w:hAnsi="仿宋" w:cs="仿宋" w:hint="eastAsia"/>
          <w:b/>
          <w:bCs/>
          <w:sz w:val="28"/>
          <w:szCs w:val="28"/>
          <w:u w:val="single"/>
        </w:rPr>
        <w:t>14</w:t>
      </w:r>
      <w:r>
        <w:rPr>
          <w:rFonts w:ascii="仿宋" w:eastAsia="仿宋" w:hAnsi="仿宋" w:cs="仿宋" w:hint="eastAsia"/>
          <w:b/>
          <w:bCs/>
          <w:sz w:val="28"/>
          <w:szCs w:val="28"/>
          <w:u w:val="single"/>
        </w:rPr>
        <w:t>点</w:t>
      </w:r>
      <w:r>
        <w:rPr>
          <w:rFonts w:ascii="仿宋" w:eastAsia="仿宋" w:hAnsi="仿宋" w:cs="仿宋" w:hint="eastAsia"/>
          <w:b/>
          <w:bCs/>
          <w:sz w:val="28"/>
          <w:szCs w:val="28"/>
          <w:u w:val="single"/>
        </w:rPr>
        <w:t>00</w:t>
      </w:r>
      <w:r>
        <w:rPr>
          <w:rFonts w:ascii="仿宋" w:eastAsia="仿宋" w:hAnsi="仿宋" w:cs="仿宋" w:hint="eastAsia"/>
          <w:b/>
          <w:bCs/>
          <w:sz w:val="28"/>
          <w:szCs w:val="28"/>
          <w:u w:val="single"/>
        </w:rPr>
        <w:t>分（北京时间）。</w:t>
      </w:r>
    </w:p>
    <w:p w:rsidR="00BB1A97" w:rsidRDefault="00D96C9E">
      <w:pPr>
        <w:snapToGrid w:val="0"/>
        <w:spacing w:line="500" w:lineRule="exact"/>
        <w:ind w:firstLineChars="200" w:firstLine="560"/>
        <w:jc w:val="left"/>
        <w:rPr>
          <w:rFonts w:ascii="仿宋" w:eastAsia="仿宋" w:hAnsi="仿宋" w:cs="仿宋"/>
          <w:b/>
          <w:bCs/>
          <w:sz w:val="28"/>
          <w:szCs w:val="28"/>
        </w:rPr>
      </w:pPr>
      <w:r>
        <w:rPr>
          <w:rFonts w:ascii="仿宋" w:eastAsia="仿宋" w:hAnsi="仿宋" w:cs="仿宋" w:hint="eastAsia"/>
          <w:sz w:val="28"/>
          <w:szCs w:val="28"/>
        </w:rPr>
        <w:t>地点：</w:t>
      </w:r>
      <w:r w:rsidR="00F3095D">
        <w:rPr>
          <w:rFonts w:ascii="仿宋" w:eastAsia="仿宋" w:hAnsi="仿宋" w:cs="仿宋" w:hint="eastAsia"/>
          <w:b/>
          <w:bCs/>
          <w:sz w:val="28"/>
          <w:szCs w:val="28"/>
          <w:u w:val="single"/>
          <w:lang w:val="zh-CN"/>
        </w:rPr>
        <w:t>南通市崇川区人民西路38号俯仰楼122会议室</w:t>
      </w:r>
      <w:bookmarkStart w:id="1" w:name="_GoBack"/>
      <w:bookmarkEnd w:id="1"/>
      <w:r>
        <w:rPr>
          <w:rFonts w:ascii="仿宋" w:eastAsia="仿宋" w:hAnsi="仿宋" w:cs="仿宋" w:hint="eastAsia"/>
          <w:b/>
          <w:bCs/>
          <w:sz w:val="28"/>
          <w:szCs w:val="28"/>
          <w:u w:val="single"/>
          <w:lang w:val="zh-CN"/>
        </w:rPr>
        <w:t>，</w:t>
      </w:r>
      <w:r>
        <w:rPr>
          <w:rFonts w:ascii="仿宋" w:eastAsia="仿宋" w:hAnsi="仿宋" w:cs="仿宋" w:hint="eastAsia"/>
          <w:b/>
          <w:bCs/>
          <w:sz w:val="28"/>
          <w:szCs w:val="28"/>
          <w:u w:val="single"/>
        </w:rPr>
        <w:t>如有变动另行通知。</w:t>
      </w:r>
    </w:p>
    <w:p w:rsidR="00BB1A97" w:rsidRDefault="00D96C9E">
      <w:pPr>
        <w:snapToGrid w:val="0"/>
        <w:spacing w:line="500" w:lineRule="exact"/>
        <w:ind w:firstLine="555"/>
        <w:rPr>
          <w:rFonts w:ascii="仿宋" w:eastAsia="仿宋" w:hAnsi="仿宋" w:cs="仿宋"/>
          <w:b/>
          <w:sz w:val="28"/>
          <w:szCs w:val="28"/>
        </w:rPr>
      </w:pPr>
      <w:r>
        <w:rPr>
          <w:rFonts w:ascii="仿宋" w:eastAsia="仿宋" w:hAnsi="仿宋" w:cs="仿宋" w:hint="eastAsia"/>
          <w:b/>
          <w:sz w:val="28"/>
          <w:szCs w:val="28"/>
        </w:rPr>
        <w:t>六</w:t>
      </w:r>
      <w:r>
        <w:rPr>
          <w:rFonts w:ascii="仿宋" w:eastAsia="仿宋" w:hAnsi="仿宋" w:cs="仿宋" w:hint="eastAsia"/>
          <w:b/>
          <w:sz w:val="28"/>
          <w:szCs w:val="28"/>
        </w:rPr>
        <w:t>、凡对本次采购提出询问，请按以下方式联系</w:t>
      </w:r>
    </w:p>
    <w:p w:rsidR="00BB1A97" w:rsidRDefault="00D96C9E">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1.</w:t>
      </w:r>
      <w:r>
        <w:rPr>
          <w:rFonts w:ascii="仿宋" w:eastAsia="仿宋" w:hAnsi="仿宋" w:cs="仿宋" w:hint="eastAsia"/>
          <w:sz w:val="28"/>
          <w:szCs w:val="32"/>
        </w:rPr>
        <w:t>采购人信息</w:t>
      </w:r>
    </w:p>
    <w:p w:rsidR="00BB1A97" w:rsidRDefault="00D96C9E">
      <w:pPr>
        <w:snapToGrid w:val="0"/>
        <w:spacing w:line="460" w:lineRule="exact"/>
        <w:ind w:firstLineChars="200" w:firstLine="560"/>
        <w:jc w:val="left"/>
        <w:rPr>
          <w:rFonts w:ascii="仿宋" w:eastAsia="仿宋" w:hAnsi="仿宋" w:cs="仿宋"/>
          <w:sz w:val="28"/>
          <w:szCs w:val="32"/>
          <w:u w:val="single"/>
        </w:rPr>
      </w:pPr>
      <w:r>
        <w:rPr>
          <w:rFonts w:ascii="仿宋" w:eastAsia="仿宋" w:hAnsi="仿宋" w:cs="仿宋" w:hint="eastAsia"/>
          <w:sz w:val="28"/>
          <w:szCs w:val="32"/>
        </w:rPr>
        <w:t>名称：</w:t>
      </w:r>
      <w:r>
        <w:rPr>
          <w:rFonts w:ascii="仿宋" w:eastAsia="仿宋" w:hAnsi="仿宋" w:cs="仿宋" w:hint="eastAsia"/>
          <w:sz w:val="28"/>
          <w:szCs w:val="32"/>
          <w:u w:val="single"/>
        </w:rPr>
        <w:t>江苏省南通第一中学</w:t>
      </w:r>
    </w:p>
    <w:p w:rsidR="00BB1A97" w:rsidRDefault="00D96C9E">
      <w:pPr>
        <w:snapToGrid w:val="0"/>
        <w:spacing w:line="460" w:lineRule="exact"/>
        <w:ind w:firstLineChars="200" w:firstLine="560"/>
        <w:jc w:val="left"/>
        <w:rPr>
          <w:rFonts w:ascii="仿宋" w:eastAsia="仿宋" w:hAnsi="仿宋" w:cs="仿宋"/>
          <w:sz w:val="28"/>
          <w:szCs w:val="32"/>
          <w:u w:val="single"/>
        </w:rPr>
      </w:pPr>
      <w:r>
        <w:rPr>
          <w:rFonts w:ascii="仿宋" w:eastAsia="仿宋" w:hAnsi="仿宋" w:cs="仿宋" w:hint="eastAsia"/>
          <w:sz w:val="28"/>
          <w:szCs w:val="32"/>
        </w:rPr>
        <w:t>联系方式：</w:t>
      </w:r>
      <w:r>
        <w:rPr>
          <w:rFonts w:ascii="仿宋" w:eastAsia="仿宋" w:hAnsi="仿宋" w:cs="仿宋" w:hint="eastAsia"/>
          <w:sz w:val="28"/>
          <w:szCs w:val="32"/>
          <w:u w:val="single"/>
        </w:rPr>
        <w:t>钱老师</w:t>
      </w:r>
      <w:r>
        <w:rPr>
          <w:rFonts w:ascii="仿宋" w:eastAsia="仿宋" w:hAnsi="仿宋" w:cs="仿宋" w:hint="eastAsia"/>
          <w:sz w:val="28"/>
          <w:szCs w:val="32"/>
          <w:u w:val="single"/>
        </w:rPr>
        <w:t xml:space="preserve"> 0513-85058251</w:t>
      </w:r>
    </w:p>
    <w:p w:rsidR="00BB1A97" w:rsidRDefault="00D96C9E">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color w:val="000000"/>
          <w:sz w:val="28"/>
          <w:szCs w:val="32"/>
        </w:rPr>
        <w:t>2.</w:t>
      </w:r>
      <w:r>
        <w:rPr>
          <w:rFonts w:ascii="仿宋" w:eastAsia="仿宋" w:hAnsi="仿宋" w:cs="仿宋" w:hint="eastAsia"/>
          <w:sz w:val="28"/>
          <w:szCs w:val="32"/>
        </w:rPr>
        <w:t>代理机构：</w:t>
      </w:r>
      <w:r>
        <w:rPr>
          <w:rFonts w:ascii="仿宋" w:eastAsia="仿宋" w:hAnsi="仿宋" w:cs="仿宋" w:hint="eastAsia"/>
          <w:sz w:val="28"/>
          <w:szCs w:val="32"/>
          <w:u w:val="single"/>
        </w:rPr>
        <w:t>江苏协诚工程咨询有限公司</w:t>
      </w:r>
    </w:p>
    <w:p w:rsidR="00BB1A97" w:rsidRDefault="00D96C9E">
      <w:pPr>
        <w:snapToGrid w:val="0"/>
        <w:spacing w:line="460" w:lineRule="exact"/>
        <w:ind w:firstLineChars="200" w:firstLine="560"/>
        <w:jc w:val="left"/>
        <w:rPr>
          <w:rFonts w:ascii="仿宋" w:eastAsia="仿宋" w:hAnsi="仿宋" w:cs="仿宋"/>
          <w:sz w:val="28"/>
          <w:szCs w:val="32"/>
          <w:u w:val="single"/>
        </w:rPr>
      </w:pPr>
      <w:r>
        <w:rPr>
          <w:rFonts w:ascii="仿宋" w:eastAsia="仿宋" w:hAnsi="仿宋" w:cs="仿宋" w:hint="eastAsia"/>
          <w:sz w:val="28"/>
          <w:szCs w:val="32"/>
        </w:rPr>
        <w:t>联系方式：</w:t>
      </w:r>
      <w:r>
        <w:rPr>
          <w:rFonts w:ascii="仿宋" w:eastAsia="仿宋" w:hAnsi="仿宋" w:cs="仿宋" w:hint="eastAsia"/>
          <w:sz w:val="28"/>
          <w:szCs w:val="32"/>
          <w:u w:val="single"/>
        </w:rPr>
        <w:t>陈</w:t>
      </w:r>
      <w:r>
        <w:rPr>
          <w:rFonts w:ascii="仿宋" w:eastAsia="仿宋" w:hAnsi="仿宋" w:cs="仿宋" w:hint="eastAsia"/>
          <w:sz w:val="28"/>
          <w:szCs w:val="32"/>
          <w:u w:val="single"/>
        </w:rPr>
        <w:t>工</w:t>
      </w:r>
      <w:r>
        <w:rPr>
          <w:rFonts w:ascii="仿宋" w:eastAsia="仿宋" w:hAnsi="仿宋" w:cs="仿宋" w:hint="eastAsia"/>
          <w:sz w:val="28"/>
          <w:szCs w:val="32"/>
          <w:u w:val="single"/>
        </w:rPr>
        <w:t xml:space="preserve"> </w:t>
      </w:r>
      <w:r>
        <w:rPr>
          <w:rFonts w:ascii="仿宋" w:eastAsia="仿宋" w:hAnsi="仿宋" w:cs="仿宋" w:hint="eastAsia"/>
          <w:sz w:val="28"/>
          <w:szCs w:val="32"/>
          <w:u w:val="single"/>
        </w:rPr>
        <w:t>0513-5588</w:t>
      </w:r>
      <w:r>
        <w:rPr>
          <w:rFonts w:ascii="仿宋" w:eastAsia="仿宋" w:hAnsi="仿宋" w:cs="仿宋" w:hint="eastAsia"/>
          <w:sz w:val="28"/>
          <w:szCs w:val="32"/>
          <w:u w:val="single"/>
        </w:rPr>
        <w:t>7778</w:t>
      </w:r>
    </w:p>
    <w:p w:rsidR="00BB1A97" w:rsidRDefault="00BB1A97">
      <w:pPr>
        <w:snapToGrid w:val="0"/>
        <w:spacing w:line="460" w:lineRule="exact"/>
        <w:jc w:val="left"/>
        <w:rPr>
          <w:rFonts w:ascii="仿宋" w:eastAsia="仿宋" w:hAnsi="仿宋" w:cs="仿宋"/>
          <w:b/>
          <w:sz w:val="28"/>
          <w:szCs w:val="28"/>
        </w:rPr>
      </w:pPr>
    </w:p>
    <w:p w:rsidR="00BB1A97" w:rsidRDefault="00BB1A97">
      <w:pPr>
        <w:snapToGrid w:val="0"/>
        <w:spacing w:line="460" w:lineRule="exact"/>
        <w:ind w:firstLineChars="200" w:firstLine="560"/>
        <w:jc w:val="left"/>
        <w:rPr>
          <w:rFonts w:ascii="仿宋" w:eastAsia="仿宋" w:hAnsi="仿宋" w:cs="仿宋"/>
          <w:sz w:val="28"/>
          <w:szCs w:val="28"/>
          <w:u w:val="single"/>
        </w:rPr>
      </w:pPr>
    </w:p>
    <w:bookmarkEnd w:id="0"/>
    <w:p w:rsidR="00BB1A97" w:rsidRDefault="00BB1A97">
      <w:pPr>
        <w:snapToGrid w:val="0"/>
        <w:spacing w:line="460" w:lineRule="exact"/>
        <w:jc w:val="left"/>
        <w:rPr>
          <w:rFonts w:ascii="仿宋" w:eastAsia="仿宋" w:hAnsi="仿宋" w:cs="仿宋"/>
          <w:b/>
          <w:sz w:val="28"/>
          <w:szCs w:val="28"/>
        </w:rPr>
      </w:pPr>
    </w:p>
    <w:p w:rsidR="00BB1A97" w:rsidRDefault="00BB1A97">
      <w:pPr>
        <w:pStyle w:val="aa"/>
      </w:pPr>
    </w:p>
    <w:p w:rsidR="00BB1A97" w:rsidRDefault="00D96C9E">
      <w:pPr>
        <w:widowControl/>
        <w:jc w:val="left"/>
        <w:rPr>
          <w:rFonts w:ascii="仿宋" w:eastAsia="仿宋" w:hAnsi="仿宋" w:cs="仿宋"/>
          <w:b/>
          <w:sz w:val="36"/>
          <w:szCs w:val="36"/>
        </w:rPr>
      </w:pPr>
      <w:r>
        <w:rPr>
          <w:rFonts w:ascii="仿宋" w:eastAsia="仿宋" w:hAnsi="仿宋" w:cs="仿宋"/>
          <w:b/>
          <w:sz w:val="36"/>
          <w:szCs w:val="36"/>
        </w:rPr>
        <w:br w:type="page"/>
      </w:r>
    </w:p>
    <w:p w:rsidR="00BB1A97" w:rsidRDefault="00D96C9E">
      <w:pPr>
        <w:snapToGrid w:val="0"/>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lastRenderedPageBreak/>
        <w:t>第二部分</w:t>
      </w:r>
      <w:r>
        <w:rPr>
          <w:rFonts w:ascii="仿宋" w:eastAsia="仿宋" w:hAnsi="仿宋" w:cs="仿宋" w:hint="eastAsia"/>
          <w:b/>
          <w:sz w:val="36"/>
          <w:szCs w:val="36"/>
        </w:rPr>
        <w:t xml:space="preserve">  </w:t>
      </w:r>
      <w:r>
        <w:rPr>
          <w:rFonts w:ascii="仿宋" w:eastAsia="仿宋" w:hAnsi="仿宋" w:cs="仿宋" w:hint="eastAsia"/>
          <w:b/>
          <w:sz w:val="36"/>
          <w:szCs w:val="36"/>
        </w:rPr>
        <w:t>比选须知</w:t>
      </w:r>
    </w:p>
    <w:p w:rsidR="00BB1A97" w:rsidRDefault="00D96C9E">
      <w:pPr>
        <w:snapToGrid w:val="0"/>
        <w:spacing w:line="460" w:lineRule="exact"/>
        <w:ind w:firstLineChars="200" w:firstLine="562"/>
        <w:outlineLvl w:val="1"/>
        <w:rPr>
          <w:rFonts w:ascii="仿宋" w:eastAsia="仿宋" w:hAnsi="仿宋" w:cs="仿宋"/>
          <w:sz w:val="28"/>
          <w:szCs w:val="28"/>
        </w:rPr>
      </w:pPr>
      <w:r>
        <w:rPr>
          <w:rFonts w:ascii="仿宋" w:eastAsia="仿宋" w:hAnsi="仿宋" w:cs="仿宋" w:hint="eastAsia"/>
          <w:b/>
          <w:sz w:val="28"/>
          <w:szCs w:val="28"/>
        </w:rPr>
        <w:t>一、采购文件由采购人解释</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供应商获取比选文件后，应仔细检查比选文件的所有内容，如有内容或页码残缺、资格要求和技术参数含有倾向性或排他性等表述的，请在招标文件发布后</w:t>
      </w:r>
      <w:r>
        <w:rPr>
          <w:rFonts w:ascii="仿宋" w:eastAsia="仿宋" w:hAnsi="仿宋" w:cs="仿宋" w:hint="eastAsia"/>
          <w:sz w:val="28"/>
          <w:szCs w:val="28"/>
        </w:rPr>
        <w:t>3</w:t>
      </w:r>
      <w:r>
        <w:rPr>
          <w:rFonts w:ascii="仿宋" w:eastAsia="仿宋" w:hAnsi="仿宋" w:cs="仿宋" w:hint="eastAsia"/>
          <w:sz w:val="28"/>
          <w:szCs w:val="28"/>
        </w:rPr>
        <w:t>日内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参选人应认真审阅采购文件中所有的事项、格式、条款和规范要求等，如果参选人没有按照采购文件要求提交参选文件，或者参选文件没有对采购文件做出实质性响应，其比选将被拒绝，参选人自行承担责任。</w:t>
      </w:r>
    </w:p>
    <w:p w:rsidR="00BB1A97" w:rsidRDefault="00D96C9E">
      <w:pPr>
        <w:snapToGrid w:val="0"/>
        <w:spacing w:line="460" w:lineRule="exact"/>
        <w:ind w:firstLineChars="200" w:firstLine="562"/>
        <w:outlineLvl w:val="1"/>
        <w:rPr>
          <w:rFonts w:ascii="仿宋" w:eastAsia="仿宋" w:hAnsi="仿宋" w:cs="仿宋"/>
          <w:b/>
          <w:sz w:val="28"/>
          <w:szCs w:val="28"/>
        </w:rPr>
      </w:pPr>
      <w:r>
        <w:rPr>
          <w:rFonts w:ascii="仿宋" w:eastAsia="仿宋" w:hAnsi="仿宋" w:cs="仿宋" w:hint="eastAsia"/>
          <w:b/>
          <w:sz w:val="28"/>
          <w:szCs w:val="28"/>
        </w:rPr>
        <w:t>二、采购文件的澄清、修改、答疑</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采购人有权对发出的采购文件进行必要的澄清或修改。</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采购人可视情取消、延长相关时间。</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采购人对采购文件的澄清、修改将构成采购文件的一部分，对参选人具有约束力。</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参选人由于对采购文件的任何推论和误解以及采购人对有关问题的口头解释所造成的后果，均由参选人自负。</w:t>
      </w:r>
    </w:p>
    <w:p w:rsidR="00BB1A97" w:rsidRDefault="00D96C9E">
      <w:pPr>
        <w:snapToGrid w:val="0"/>
        <w:spacing w:line="460" w:lineRule="exact"/>
        <w:ind w:firstLineChars="200" w:firstLine="560"/>
        <w:outlineLvl w:val="1"/>
        <w:rPr>
          <w:rFonts w:ascii="仿宋" w:eastAsia="仿宋" w:hAnsi="仿宋" w:cs="仿宋"/>
          <w:b/>
          <w:sz w:val="28"/>
          <w:szCs w:val="28"/>
        </w:rPr>
      </w:pPr>
      <w:r>
        <w:rPr>
          <w:rFonts w:ascii="仿宋" w:eastAsia="仿宋" w:hAnsi="仿宋" w:cs="仿宋" w:hint="eastAsia"/>
          <w:sz w:val="28"/>
          <w:szCs w:val="28"/>
        </w:rPr>
        <w:t>5.</w:t>
      </w:r>
      <w:r>
        <w:rPr>
          <w:rFonts w:ascii="仿宋" w:eastAsia="仿宋" w:hAnsi="仿宋" w:cs="仿宋" w:hint="eastAsia"/>
          <w:sz w:val="28"/>
          <w:szCs w:val="28"/>
        </w:rPr>
        <w:t>采购人视情组织</w:t>
      </w:r>
      <w:r>
        <w:rPr>
          <w:rFonts w:ascii="仿宋" w:eastAsia="仿宋" w:hAnsi="仿宋" w:cs="仿宋" w:hint="eastAsia"/>
          <w:sz w:val="28"/>
          <w:szCs w:val="28"/>
        </w:rPr>
        <w:t>答疑会。</w:t>
      </w:r>
    </w:p>
    <w:p w:rsidR="00BB1A97" w:rsidRDefault="00D96C9E">
      <w:pPr>
        <w:widowControl/>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三、参选报价</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本项目不接受任何有选择的报价。</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参选报价均以人民币为报价的货币单位。</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报价表必须加盖供应商公章且必须经法定代表人或被委托授权人签署。</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参选报价出现前后不一致的，按照下列规定修正：</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）参选文件中报价表内容与参选文件技术响应中内容明细不一致的，以报价表为准；</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）参选文件中涉及大写金额和小写金额不一致的，以大写金额为准；</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）单价金额小数点或者百分比有明显错位的，以报价表（投标报价总表）的总价为准，并修改单价；</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4</w:t>
      </w:r>
      <w:r>
        <w:rPr>
          <w:rFonts w:ascii="仿宋" w:eastAsia="仿宋" w:hAnsi="仿宋" w:cs="仿宋" w:hint="eastAsia"/>
          <w:bCs/>
          <w:sz w:val="28"/>
          <w:szCs w:val="28"/>
        </w:rPr>
        <w:t>）总价金额与按单价汇总金额不一致的，以单价金额计算结果为准。</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lastRenderedPageBreak/>
        <w:t>同时出现两种以上不一致的，按照前款规定的顺序修正。修正后的报价应当由供应商的法定代表人或其授权的代表签字确认后产生约束力，供应商不确认的，其投标无效。</w:t>
      </w:r>
    </w:p>
    <w:p w:rsidR="00BB1A97" w:rsidRDefault="00D96C9E">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5.</w:t>
      </w:r>
      <w:r>
        <w:rPr>
          <w:rFonts w:ascii="仿宋" w:eastAsia="仿宋" w:hAnsi="仿宋" w:cs="仿宋" w:hint="eastAsia"/>
          <w:bCs/>
          <w:sz w:val="28"/>
          <w:szCs w:val="28"/>
        </w:rPr>
        <w:t>供应商应详细阅读比选文件的全部内容，根据采购项目需求，准确制定相关工作方案等，必须对本采购项目全部进行报价，如有漏项，视同对本项目的优惠。不按比选文件的要求提供响应文件，导致报价无效，按无效标处理。</w:t>
      </w:r>
    </w:p>
    <w:p w:rsidR="00BB1A97" w:rsidRDefault="00D96C9E">
      <w:pPr>
        <w:snapToGrid w:val="0"/>
        <w:spacing w:line="460" w:lineRule="exact"/>
        <w:ind w:firstLineChars="200" w:firstLine="562"/>
        <w:outlineLvl w:val="1"/>
        <w:rPr>
          <w:rFonts w:ascii="仿宋" w:eastAsia="仿宋" w:hAnsi="仿宋" w:cs="仿宋"/>
          <w:b/>
          <w:sz w:val="28"/>
          <w:szCs w:val="28"/>
        </w:rPr>
      </w:pPr>
      <w:r>
        <w:rPr>
          <w:rFonts w:ascii="仿宋" w:eastAsia="仿宋" w:hAnsi="仿宋" w:cs="仿宋" w:hint="eastAsia"/>
          <w:b/>
          <w:sz w:val="28"/>
          <w:szCs w:val="28"/>
        </w:rPr>
        <w:t>四、参选文件的编写、份数和签署</w:t>
      </w:r>
    </w:p>
    <w:p w:rsidR="00BB1A97" w:rsidRDefault="00D96C9E">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比选人按第五部分“参选文件组成”编写参选文件。参选</w:t>
      </w:r>
      <w:r>
        <w:rPr>
          <w:rFonts w:ascii="仿宋" w:eastAsia="仿宋" w:hAnsi="仿宋" w:cs="仿宋" w:hint="eastAsia"/>
          <w:kern w:val="0"/>
          <w:sz w:val="28"/>
          <w:szCs w:val="28"/>
          <w:lang w:val="zh-CN"/>
        </w:rPr>
        <w:t>文件</w:t>
      </w:r>
      <w:r>
        <w:rPr>
          <w:rFonts w:ascii="仿宋" w:eastAsia="仿宋" w:hAnsi="仿宋" w:cs="仿宋" w:hint="eastAsia"/>
          <w:kern w:val="0"/>
          <w:sz w:val="28"/>
          <w:szCs w:val="28"/>
          <w:lang w:val="zh-CN"/>
        </w:rPr>
        <w:t>规格幅面</w:t>
      </w:r>
      <w:r>
        <w:rPr>
          <w:rFonts w:ascii="仿宋" w:eastAsia="仿宋" w:hAnsi="仿宋" w:cs="仿宋" w:hint="eastAsia"/>
          <w:sz w:val="28"/>
          <w:szCs w:val="28"/>
        </w:rPr>
        <w:t>A4</w:t>
      </w:r>
      <w:r>
        <w:rPr>
          <w:rFonts w:ascii="仿宋" w:eastAsia="仿宋" w:hAnsi="仿宋" w:cs="仿宋" w:hint="eastAsia"/>
          <w:sz w:val="28"/>
          <w:szCs w:val="28"/>
        </w:rPr>
        <w:t>纸（图纸等除外）</w:t>
      </w:r>
      <w:r>
        <w:rPr>
          <w:rFonts w:ascii="仿宋" w:eastAsia="仿宋" w:hAnsi="仿宋" w:cs="仿宋" w:hint="eastAsia"/>
          <w:kern w:val="0"/>
          <w:sz w:val="28"/>
          <w:szCs w:val="28"/>
          <w:lang w:val="zh-CN"/>
        </w:rPr>
        <w:t>；按照采购文件所规定的内容顺序，统一编制目录，逐页编码，由于编排混乱导致</w:t>
      </w:r>
      <w:r>
        <w:rPr>
          <w:rFonts w:ascii="仿宋" w:eastAsia="仿宋" w:hAnsi="仿宋" w:cs="仿宋" w:hint="eastAsia"/>
          <w:sz w:val="28"/>
          <w:szCs w:val="28"/>
        </w:rPr>
        <w:t>参选</w:t>
      </w:r>
      <w:r>
        <w:rPr>
          <w:rFonts w:ascii="仿宋" w:eastAsia="仿宋" w:hAnsi="仿宋" w:cs="仿宋" w:hint="eastAsia"/>
          <w:kern w:val="0"/>
          <w:sz w:val="28"/>
          <w:szCs w:val="28"/>
          <w:lang w:val="zh-CN"/>
        </w:rPr>
        <w:t>文件被误读或查找不到，其责任应当由</w:t>
      </w:r>
      <w:r>
        <w:rPr>
          <w:rFonts w:ascii="仿宋" w:eastAsia="仿宋" w:hAnsi="仿宋" w:cs="仿宋" w:hint="eastAsia"/>
          <w:sz w:val="28"/>
          <w:szCs w:val="28"/>
        </w:rPr>
        <w:t>参选</w:t>
      </w:r>
      <w:r>
        <w:rPr>
          <w:rFonts w:ascii="仿宋" w:eastAsia="仿宋" w:hAnsi="仿宋" w:cs="仿宋" w:hint="eastAsia"/>
          <w:kern w:val="0"/>
          <w:sz w:val="28"/>
          <w:szCs w:val="28"/>
          <w:lang w:val="zh-CN"/>
        </w:rPr>
        <w:t>人承担；</w:t>
      </w:r>
      <w:r>
        <w:rPr>
          <w:rFonts w:ascii="仿宋" w:eastAsia="仿宋" w:hAnsi="仿宋" w:cs="仿宋" w:hint="eastAsia"/>
          <w:sz w:val="28"/>
          <w:szCs w:val="28"/>
        </w:rPr>
        <w:t>牢固装订成册，不建议使用活页夹、拉杆夹、文件夹、塑料方便式书脊（插入式或穿孔式）装订；参选文件不得行间插字、涂改、增删，如修补错漏处，须经参选文件签署人签字并加盖公章。</w:t>
      </w:r>
    </w:p>
    <w:p w:rsidR="00BB1A97" w:rsidRDefault="00D96C9E">
      <w:pPr>
        <w:snapToGrid w:val="0"/>
        <w:spacing w:line="460" w:lineRule="exact"/>
        <w:ind w:firstLineChars="200" w:firstLine="560"/>
        <w:contextualSpacing/>
        <w:rPr>
          <w:rFonts w:ascii="仿宋" w:eastAsia="仿宋" w:hAnsi="仿宋" w:cs="仿宋"/>
          <w:b/>
          <w:sz w:val="28"/>
          <w:szCs w:val="28"/>
        </w:rPr>
      </w:pPr>
      <w:r>
        <w:rPr>
          <w:rFonts w:ascii="仿宋" w:eastAsia="仿宋" w:hAnsi="仿宋" w:cs="仿宋" w:hint="eastAsia"/>
          <w:sz w:val="28"/>
          <w:szCs w:val="28"/>
        </w:rPr>
        <w:t>2.</w:t>
      </w:r>
      <w:r>
        <w:rPr>
          <w:rFonts w:ascii="仿宋" w:eastAsia="仿宋" w:hAnsi="仿宋" w:cs="仿宋" w:hint="eastAsia"/>
          <w:sz w:val="28"/>
          <w:szCs w:val="28"/>
        </w:rPr>
        <w:t>参选文件（资格审查文件、商务技术文件、价格标），明确标注参选人全称、响应文件名称等关键信息，“正本”、“副本”字样。</w:t>
      </w:r>
      <w:r>
        <w:rPr>
          <w:rFonts w:ascii="仿宋" w:eastAsia="仿宋" w:hAnsi="仿宋" w:cs="仿宋" w:hint="eastAsia"/>
          <w:b/>
          <w:sz w:val="28"/>
          <w:szCs w:val="28"/>
        </w:rPr>
        <w:t>正本份数：</w:t>
      </w:r>
      <w:r>
        <w:rPr>
          <w:rFonts w:ascii="仿宋" w:eastAsia="仿宋" w:hAnsi="仿宋" w:cs="仿宋" w:hint="eastAsia"/>
          <w:b/>
          <w:sz w:val="28"/>
          <w:szCs w:val="28"/>
        </w:rPr>
        <w:t>1</w:t>
      </w:r>
      <w:r>
        <w:rPr>
          <w:rFonts w:ascii="仿宋" w:eastAsia="仿宋" w:hAnsi="仿宋" w:cs="仿宋" w:hint="eastAsia"/>
          <w:b/>
          <w:sz w:val="28"/>
          <w:szCs w:val="28"/>
        </w:rPr>
        <w:t>份，副本份数：</w:t>
      </w:r>
      <w:r>
        <w:rPr>
          <w:rFonts w:ascii="仿宋" w:eastAsia="仿宋" w:hAnsi="仿宋" w:cs="仿宋" w:hint="eastAsia"/>
          <w:b/>
          <w:sz w:val="28"/>
          <w:szCs w:val="28"/>
        </w:rPr>
        <w:t>2</w:t>
      </w:r>
      <w:r>
        <w:rPr>
          <w:rFonts w:ascii="仿宋" w:eastAsia="仿宋" w:hAnsi="仿宋" w:cs="仿宋" w:hint="eastAsia"/>
          <w:b/>
          <w:sz w:val="28"/>
          <w:szCs w:val="28"/>
        </w:rPr>
        <w:t>份。</w:t>
      </w:r>
    </w:p>
    <w:p w:rsidR="00BB1A97" w:rsidRDefault="00D96C9E">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参选文件正本须打印并由参选人法定代表人或授权人签字并加盖单位印章。副本可复印，但须加盖单位印章。</w:t>
      </w:r>
    </w:p>
    <w:p w:rsidR="00BB1A97" w:rsidRDefault="00D96C9E">
      <w:pPr>
        <w:snapToGrid w:val="0"/>
        <w:spacing w:line="460" w:lineRule="exact"/>
        <w:ind w:firstLineChars="200" w:firstLine="562"/>
        <w:outlineLvl w:val="1"/>
        <w:rPr>
          <w:rFonts w:ascii="仿宋" w:eastAsia="仿宋" w:hAnsi="仿宋" w:cs="仿宋"/>
          <w:b/>
          <w:sz w:val="28"/>
          <w:szCs w:val="28"/>
        </w:rPr>
      </w:pPr>
      <w:r>
        <w:rPr>
          <w:rFonts w:ascii="仿宋" w:eastAsia="仿宋" w:hAnsi="仿宋" w:cs="仿宋" w:hint="eastAsia"/>
          <w:b/>
          <w:sz w:val="28"/>
          <w:szCs w:val="28"/>
        </w:rPr>
        <w:t>五、</w:t>
      </w:r>
      <w:r>
        <w:rPr>
          <w:rFonts w:ascii="仿宋" w:eastAsia="仿宋" w:hAnsi="仿宋" w:cs="仿宋" w:hint="eastAsia"/>
          <w:b/>
          <w:bCs/>
          <w:sz w:val="28"/>
          <w:szCs w:val="28"/>
        </w:rPr>
        <w:t>参选</w:t>
      </w:r>
      <w:r>
        <w:rPr>
          <w:rFonts w:ascii="仿宋" w:eastAsia="仿宋" w:hAnsi="仿宋" w:cs="仿宋" w:hint="eastAsia"/>
          <w:b/>
          <w:sz w:val="28"/>
          <w:szCs w:val="28"/>
        </w:rPr>
        <w:t>文件的密封及标记</w:t>
      </w:r>
    </w:p>
    <w:p w:rsidR="00BB1A97" w:rsidRDefault="00D96C9E">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参选人应将资格审查证明材料正本、副本合并密封，统一装在一个密封袋内。</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参选人应将商务技术标资料正本、副本及图纸类等（如需提供图纸等其它资料的话）合并密封，统一装在一个密封袋或密封箱内。</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价格标须单独密封，不得出现于参选文件其他部分中。</w:t>
      </w:r>
    </w:p>
    <w:p w:rsidR="00BB1A97" w:rsidRDefault="00D96C9E">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密封后参选文件（资格审查文件、商务技术文件、价格标）封袋封面应标明采购文件项目名称、供应商名称等关键信息并加盖公章。</w:t>
      </w:r>
    </w:p>
    <w:p w:rsidR="00BB1A97" w:rsidRDefault="00D96C9E">
      <w:pPr>
        <w:snapToGrid w:val="0"/>
        <w:spacing w:line="460" w:lineRule="exact"/>
        <w:ind w:firstLineChars="200" w:firstLine="562"/>
        <w:outlineLvl w:val="1"/>
        <w:rPr>
          <w:rFonts w:ascii="仿宋" w:eastAsia="仿宋" w:hAnsi="仿宋" w:cs="仿宋"/>
          <w:b/>
          <w:sz w:val="28"/>
          <w:szCs w:val="28"/>
        </w:rPr>
      </w:pPr>
      <w:r>
        <w:rPr>
          <w:rFonts w:ascii="仿宋" w:eastAsia="仿宋" w:hAnsi="仿宋" w:cs="仿宋" w:hint="eastAsia"/>
          <w:b/>
          <w:sz w:val="28"/>
          <w:szCs w:val="28"/>
        </w:rPr>
        <w:t>六、</w:t>
      </w:r>
      <w:r>
        <w:rPr>
          <w:rFonts w:ascii="仿宋" w:eastAsia="仿宋" w:hAnsi="仿宋" w:cs="仿宋" w:hint="eastAsia"/>
          <w:b/>
          <w:bCs/>
          <w:sz w:val="28"/>
          <w:szCs w:val="28"/>
        </w:rPr>
        <w:t>参选</w:t>
      </w:r>
      <w:r>
        <w:rPr>
          <w:rFonts w:ascii="仿宋" w:eastAsia="仿宋" w:hAnsi="仿宋" w:cs="仿宋" w:hint="eastAsia"/>
          <w:b/>
          <w:sz w:val="28"/>
          <w:szCs w:val="28"/>
        </w:rPr>
        <w:t>文件的</w:t>
      </w:r>
      <w:r>
        <w:rPr>
          <w:rFonts w:ascii="仿宋" w:eastAsia="仿宋" w:hAnsi="仿宋" w:cs="仿宋" w:hint="eastAsia"/>
          <w:b/>
          <w:sz w:val="28"/>
          <w:szCs w:val="28"/>
        </w:rPr>
        <w:t>递交时间</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参选文件必须在规定的接收截止时间前送达采购人。采购人将拒绝接收在比选截止时间后递交的参选文件。</w:t>
      </w:r>
    </w:p>
    <w:p w:rsidR="00BB1A97" w:rsidRDefault="00D96C9E">
      <w:pPr>
        <w:snapToGrid w:val="0"/>
        <w:spacing w:line="460" w:lineRule="exact"/>
        <w:ind w:firstLineChars="200" w:firstLine="562"/>
        <w:outlineLvl w:val="1"/>
        <w:rPr>
          <w:rFonts w:ascii="仿宋" w:eastAsia="仿宋" w:hAnsi="仿宋" w:cs="仿宋"/>
          <w:b/>
          <w:sz w:val="28"/>
          <w:szCs w:val="28"/>
        </w:rPr>
      </w:pPr>
      <w:r>
        <w:rPr>
          <w:rFonts w:ascii="仿宋" w:eastAsia="仿宋" w:hAnsi="仿宋" w:cs="仿宋" w:hint="eastAsia"/>
          <w:b/>
          <w:sz w:val="28"/>
          <w:szCs w:val="28"/>
        </w:rPr>
        <w:lastRenderedPageBreak/>
        <w:t>七、相关费用</w:t>
      </w:r>
    </w:p>
    <w:p w:rsidR="00BB1A97" w:rsidRDefault="00D96C9E">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供应商承担参与比选可能发生的全部费用，代理机构在任何情况下均无义务和责任承担这些费用。</w:t>
      </w:r>
    </w:p>
    <w:p w:rsidR="00BB1A97" w:rsidRDefault="00D96C9E">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本项目资料费</w:t>
      </w:r>
      <w:r>
        <w:rPr>
          <w:rFonts w:ascii="仿宋" w:eastAsia="仿宋" w:hAnsi="仿宋" w:cs="仿宋" w:hint="eastAsia"/>
          <w:sz w:val="28"/>
          <w:szCs w:val="28"/>
        </w:rPr>
        <w:t>300</w:t>
      </w:r>
      <w:r>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份，在开标时支付给代理机构，无论中标与否该项目不予退还。</w:t>
      </w:r>
    </w:p>
    <w:p w:rsidR="00BB1A97" w:rsidRDefault="00D96C9E">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rPr>
        <w:t>3.</w:t>
      </w:r>
      <w:r>
        <w:rPr>
          <w:rFonts w:ascii="仿宋" w:eastAsia="仿宋" w:hAnsi="仿宋" w:cs="宋体" w:hint="eastAsia"/>
          <w:sz w:val="28"/>
          <w:szCs w:val="28"/>
        </w:rPr>
        <w:t>本次招标代理费按</w:t>
      </w:r>
      <w:r>
        <w:rPr>
          <w:rFonts w:ascii="仿宋" w:eastAsia="仿宋" w:hAnsi="仿宋" w:cs="宋体" w:hint="eastAsia"/>
          <w:sz w:val="28"/>
          <w:szCs w:val="28"/>
        </w:rPr>
        <w:t>苏招协（</w:t>
      </w:r>
      <w:r>
        <w:rPr>
          <w:rFonts w:ascii="仿宋" w:eastAsia="仿宋" w:hAnsi="仿宋" w:cs="宋体" w:hint="eastAsia"/>
          <w:sz w:val="28"/>
          <w:szCs w:val="28"/>
        </w:rPr>
        <w:t>2022</w:t>
      </w:r>
      <w:r>
        <w:rPr>
          <w:rFonts w:ascii="仿宋" w:eastAsia="仿宋" w:hAnsi="仿宋" w:cs="宋体" w:hint="eastAsia"/>
          <w:sz w:val="28"/>
          <w:szCs w:val="28"/>
        </w:rPr>
        <w:t>）</w:t>
      </w:r>
      <w:r>
        <w:rPr>
          <w:rFonts w:ascii="仿宋" w:eastAsia="仿宋" w:hAnsi="仿宋" w:cs="宋体" w:hint="eastAsia"/>
          <w:sz w:val="28"/>
          <w:szCs w:val="28"/>
        </w:rPr>
        <w:t>002</w:t>
      </w:r>
      <w:r>
        <w:rPr>
          <w:rFonts w:ascii="仿宋" w:eastAsia="仿宋" w:hAnsi="仿宋" w:cs="宋体" w:hint="eastAsia"/>
          <w:sz w:val="28"/>
          <w:szCs w:val="28"/>
        </w:rPr>
        <w:t>号文规定标准的</w:t>
      </w:r>
      <w:r>
        <w:rPr>
          <w:rFonts w:ascii="仿宋" w:eastAsia="仿宋" w:hAnsi="仿宋" w:cs="宋体" w:hint="eastAsia"/>
          <w:sz w:val="28"/>
          <w:szCs w:val="28"/>
        </w:rPr>
        <w:t>50%</w:t>
      </w:r>
      <w:r>
        <w:rPr>
          <w:rFonts w:ascii="仿宋" w:eastAsia="仿宋" w:hAnsi="仿宋" w:cs="宋体" w:hint="eastAsia"/>
          <w:sz w:val="28"/>
          <w:szCs w:val="28"/>
        </w:rPr>
        <w:t>计取</w:t>
      </w:r>
      <w:r>
        <w:rPr>
          <w:rFonts w:ascii="仿宋" w:eastAsia="仿宋" w:hAnsi="仿宋" w:cs="宋体" w:hint="eastAsia"/>
          <w:sz w:val="28"/>
          <w:szCs w:val="28"/>
        </w:rPr>
        <w:t>，报价时应综合考虑（不单列）</w:t>
      </w:r>
      <w:r>
        <w:rPr>
          <w:rFonts w:ascii="仿宋" w:eastAsia="仿宋" w:hAnsi="仿宋" w:cs="仿宋" w:hint="eastAsia"/>
          <w:kern w:val="0"/>
          <w:sz w:val="28"/>
          <w:szCs w:val="28"/>
          <w:lang w:val="zh-CN"/>
        </w:rPr>
        <w:t>。</w:t>
      </w:r>
    </w:p>
    <w:p w:rsidR="00BB1A97" w:rsidRDefault="00D96C9E">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代理费在定标后由中标候选人支付给代理机构。</w:t>
      </w:r>
    </w:p>
    <w:p w:rsidR="00BB1A97" w:rsidRDefault="00D96C9E">
      <w:pPr>
        <w:autoSpaceDE w:val="0"/>
        <w:autoSpaceDN w:val="0"/>
        <w:adjustRightInd w:val="0"/>
        <w:spacing w:line="460" w:lineRule="exact"/>
        <w:ind w:firstLineChars="200" w:firstLine="560"/>
        <w:jc w:val="left"/>
        <w:rPr>
          <w:rFonts w:ascii="仿宋" w:eastAsia="仿宋" w:hAnsi="仿宋" w:cs="仿宋"/>
          <w:b/>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比选</w:t>
      </w:r>
      <w:r>
        <w:rPr>
          <w:rFonts w:ascii="仿宋" w:eastAsia="仿宋" w:hAnsi="仿宋" w:cs="仿宋" w:hint="eastAsia"/>
          <w:kern w:val="0"/>
          <w:sz w:val="28"/>
          <w:szCs w:val="28"/>
          <w:lang w:val="zh-CN"/>
        </w:rPr>
        <w:t>文件未列明，而投标供应商认为必需的费用也需列入报价。</w:t>
      </w:r>
    </w:p>
    <w:p w:rsidR="00BB1A97" w:rsidRDefault="00D96C9E">
      <w:pPr>
        <w:snapToGrid w:val="0"/>
        <w:spacing w:line="460" w:lineRule="exact"/>
        <w:ind w:firstLineChars="200" w:firstLine="562"/>
        <w:outlineLvl w:val="1"/>
        <w:rPr>
          <w:rFonts w:ascii="仿宋" w:eastAsia="仿宋" w:hAnsi="仿宋" w:cs="仿宋"/>
          <w:b/>
          <w:sz w:val="28"/>
          <w:szCs w:val="28"/>
        </w:rPr>
      </w:pPr>
      <w:r>
        <w:rPr>
          <w:rFonts w:ascii="仿宋" w:eastAsia="仿宋" w:hAnsi="仿宋" w:cs="仿宋" w:hint="eastAsia"/>
          <w:b/>
          <w:sz w:val="28"/>
          <w:szCs w:val="28"/>
        </w:rPr>
        <w:t>八、付款方式</w:t>
      </w:r>
    </w:p>
    <w:p w:rsidR="00BB1A97" w:rsidRDefault="00D96C9E">
      <w:pPr>
        <w:snapToGrid w:val="0"/>
        <w:spacing w:line="50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【特别提醒】付款方式不接受负偏离及任何意图改变付款方式的意图表达，否则作无效比选处理。</w:t>
      </w:r>
    </w:p>
    <w:p w:rsidR="00BB1A97" w:rsidRDefault="00D96C9E">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lang w:val="zh-CN"/>
        </w:rPr>
        <w:t>采购人在合同签订后</w:t>
      </w:r>
      <w:r>
        <w:rPr>
          <w:rFonts w:ascii="仿宋" w:eastAsia="仿宋" w:hAnsi="仿宋" w:cs="仿宋" w:hint="eastAsia"/>
          <w:kern w:val="0"/>
          <w:sz w:val="28"/>
          <w:szCs w:val="28"/>
          <w:lang w:val="zh-CN"/>
        </w:rPr>
        <w:t>7</w:t>
      </w:r>
      <w:r>
        <w:rPr>
          <w:rFonts w:ascii="仿宋" w:eastAsia="仿宋" w:hAnsi="仿宋" w:cs="仿宋" w:hint="eastAsia"/>
          <w:kern w:val="0"/>
          <w:sz w:val="28"/>
          <w:szCs w:val="28"/>
          <w:lang w:val="zh-CN"/>
        </w:rPr>
        <w:t>个工作日内向成交供应商支付合同额的</w:t>
      </w:r>
      <w:r>
        <w:rPr>
          <w:rFonts w:ascii="仿宋" w:eastAsia="仿宋" w:hAnsi="仿宋" w:cs="仿宋" w:hint="eastAsia"/>
          <w:kern w:val="0"/>
          <w:sz w:val="28"/>
          <w:szCs w:val="28"/>
          <w:lang w:val="zh-CN"/>
        </w:rPr>
        <w:t>80%</w:t>
      </w:r>
      <w:r>
        <w:rPr>
          <w:rFonts w:ascii="仿宋" w:eastAsia="仿宋" w:hAnsi="仿宋" w:cs="仿宋" w:hint="eastAsia"/>
          <w:kern w:val="0"/>
          <w:sz w:val="28"/>
          <w:szCs w:val="28"/>
          <w:lang w:val="zh-CN"/>
        </w:rPr>
        <w:t>，在成交供应商提交规划文本并经采购人审定确认后的</w:t>
      </w:r>
      <w:r>
        <w:rPr>
          <w:rFonts w:ascii="仿宋" w:eastAsia="仿宋" w:hAnsi="仿宋" w:cs="仿宋" w:hint="eastAsia"/>
          <w:kern w:val="0"/>
          <w:sz w:val="28"/>
          <w:szCs w:val="28"/>
          <w:lang w:val="zh-CN"/>
        </w:rPr>
        <w:t>7</w:t>
      </w:r>
      <w:r>
        <w:rPr>
          <w:rFonts w:ascii="仿宋" w:eastAsia="仿宋" w:hAnsi="仿宋" w:cs="仿宋" w:hint="eastAsia"/>
          <w:kern w:val="0"/>
          <w:sz w:val="28"/>
          <w:szCs w:val="28"/>
          <w:lang w:val="zh-CN"/>
        </w:rPr>
        <w:t>个工作日内，向成交供应商支付合同额的</w:t>
      </w:r>
      <w:r>
        <w:rPr>
          <w:rFonts w:ascii="仿宋" w:eastAsia="仿宋" w:hAnsi="仿宋" w:cs="仿宋" w:hint="eastAsia"/>
          <w:kern w:val="0"/>
          <w:sz w:val="28"/>
          <w:szCs w:val="28"/>
          <w:lang w:val="zh-CN"/>
        </w:rPr>
        <w:t>20%</w:t>
      </w:r>
      <w:r>
        <w:rPr>
          <w:rFonts w:ascii="仿宋" w:eastAsia="仿宋" w:hAnsi="仿宋" w:cs="仿宋" w:hint="eastAsia"/>
          <w:kern w:val="0"/>
          <w:sz w:val="28"/>
          <w:szCs w:val="28"/>
          <w:lang w:val="zh-CN"/>
        </w:rPr>
        <w:t>。</w:t>
      </w:r>
    </w:p>
    <w:p w:rsidR="00BB1A97" w:rsidRDefault="00BB1A97">
      <w:pPr>
        <w:snapToGrid w:val="0"/>
        <w:spacing w:line="500" w:lineRule="exact"/>
        <w:ind w:firstLineChars="200" w:firstLine="562"/>
        <w:contextualSpacing/>
        <w:rPr>
          <w:rFonts w:ascii="仿宋" w:eastAsia="仿宋" w:hAnsi="仿宋" w:cs="仿宋"/>
          <w:b/>
          <w:sz w:val="28"/>
          <w:szCs w:val="28"/>
        </w:rPr>
      </w:pPr>
    </w:p>
    <w:p w:rsidR="00BB1A97" w:rsidRDefault="00BB1A97">
      <w:pPr>
        <w:snapToGrid w:val="0"/>
        <w:spacing w:line="460" w:lineRule="exact"/>
        <w:jc w:val="center"/>
        <w:outlineLvl w:val="0"/>
        <w:rPr>
          <w:rFonts w:ascii="仿宋" w:eastAsia="仿宋" w:hAnsi="仿宋" w:cs="仿宋"/>
          <w:b/>
          <w:sz w:val="28"/>
          <w:szCs w:val="28"/>
        </w:rPr>
      </w:pPr>
    </w:p>
    <w:p w:rsidR="00BB1A97" w:rsidRDefault="00BB1A97">
      <w:pPr>
        <w:snapToGrid w:val="0"/>
        <w:spacing w:line="460" w:lineRule="exact"/>
        <w:jc w:val="center"/>
        <w:outlineLvl w:val="0"/>
        <w:rPr>
          <w:rFonts w:ascii="仿宋" w:eastAsia="仿宋" w:hAnsi="仿宋" w:cs="仿宋"/>
          <w:b/>
          <w:sz w:val="28"/>
          <w:szCs w:val="28"/>
        </w:rPr>
      </w:pPr>
    </w:p>
    <w:p w:rsidR="00BB1A97" w:rsidRDefault="00BB1A97">
      <w:pPr>
        <w:snapToGrid w:val="0"/>
        <w:spacing w:line="460" w:lineRule="exact"/>
        <w:jc w:val="center"/>
        <w:outlineLvl w:val="0"/>
        <w:rPr>
          <w:rFonts w:ascii="仿宋" w:eastAsia="仿宋" w:hAnsi="仿宋" w:cs="仿宋"/>
          <w:b/>
          <w:sz w:val="28"/>
          <w:szCs w:val="28"/>
        </w:rPr>
      </w:pPr>
    </w:p>
    <w:p w:rsidR="00BB1A97" w:rsidRDefault="00BB1A97">
      <w:pPr>
        <w:snapToGrid w:val="0"/>
        <w:spacing w:line="460" w:lineRule="exact"/>
        <w:outlineLvl w:val="0"/>
        <w:rPr>
          <w:rFonts w:ascii="仿宋" w:eastAsia="仿宋" w:hAnsi="仿宋" w:cs="仿宋"/>
          <w:b/>
          <w:sz w:val="28"/>
          <w:szCs w:val="28"/>
        </w:rPr>
      </w:pPr>
    </w:p>
    <w:p w:rsidR="00BB1A97" w:rsidRDefault="00D96C9E">
      <w:pPr>
        <w:snapToGrid w:val="0"/>
        <w:spacing w:line="460" w:lineRule="exact"/>
        <w:jc w:val="center"/>
        <w:outlineLvl w:val="0"/>
        <w:rPr>
          <w:rFonts w:ascii="仿宋" w:eastAsia="仿宋" w:hAnsi="仿宋" w:cs="仿宋"/>
          <w:b/>
          <w:sz w:val="36"/>
          <w:szCs w:val="36"/>
        </w:rPr>
      </w:pPr>
      <w:r>
        <w:rPr>
          <w:rFonts w:ascii="仿宋" w:eastAsia="仿宋" w:hAnsi="仿宋" w:cs="仿宋" w:hint="eastAsia"/>
          <w:b/>
          <w:sz w:val="28"/>
          <w:szCs w:val="28"/>
        </w:rPr>
        <w:br w:type="page"/>
      </w:r>
      <w:r>
        <w:rPr>
          <w:rFonts w:ascii="仿宋" w:eastAsia="仿宋" w:hAnsi="仿宋" w:cs="仿宋" w:hint="eastAsia"/>
          <w:b/>
          <w:sz w:val="36"/>
          <w:szCs w:val="36"/>
        </w:rPr>
        <w:lastRenderedPageBreak/>
        <w:t>第三部分</w:t>
      </w:r>
      <w:r>
        <w:rPr>
          <w:rFonts w:ascii="仿宋" w:eastAsia="仿宋" w:hAnsi="仿宋" w:cs="仿宋" w:hint="eastAsia"/>
          <w:b/>
          <w:sz w:val="36"/>
          <w:szCs w:val="36"/>
        </w:rPr>
        <w:t xml:space="preserve">  </w:t>
      </w:r>
      <w:r>
        <w:rPr>
          <w:rFonts w:ascii="仿宋" w:eastAsia="仿宋" w:hAnsi="仿宋" w:cs="仿宋" w:hint="eastAsia"/>
          <w:b/>
          <w:sz w:val="36"/>
          <w:szCs w:val="36"/>
        </w:rPr>
        <w:t>项目需求说明</w:t>
      </w:r>
    </w:p>
    <w:p w:rsidR="00BB1A97" w:rsidRDefault="00D96C9E" w:rsidP="00F3095D">
      <w:pPr>
        <w:pStyle w:val="22"/>
        <w:snapToGrid w:val="0"/>
        <w:spacing w:beforeLines="100" w:before="240" w:line="460" w:lineRule="exact"/>
        <w:ind w:firstLineChars="200" w:firstLine="562"/>
        <w:contextualSpacing/>
        <w:rPr>
          <w:rFonts w:ascii="仿宋" w:eastAsia="仿宋" w:hAnsi="仿宋" w:cs="仿宋"/>
          <w:sz w:val="28"/>
          <w:lang w:val="zh-CN"/>
        </w:rPr>
      </w:pPr>
      <w:bookmarkStart w:id="2" w:name="OLE_LINK3"/>
      <w:bookmarkStart w:id="3" w:name="OLE_LINK4"/>
      <w:r>
        <w:rPr>
          <w:rFonts w:ascii="仿宋" w:eastAsia="仿宋" w:hAnsi="仿宋" w:cs="仿宋" w:hint="eastAsia"/>
          <w:b/>
          <w:sz w:val="28"/>
          <w:lang w:val="zh-CN"/>
        </w:rPr>
        <w:t>请</w:t>
      </w:r>
      <w:r>
        <w:rPr>
          <w:rFonts w:ascii="仿宋" w:eastAsia="仿宋" w:hAnsi="仿宋" w:cs="仿宋" w:hint="eastAsia"/>
          <w:b/>
          <w:sz w:val="28"/>
        </w:rPr>
        <w:t>参</w:t>
      </w:r>
      <w:r>
        <w:rPr>
          <w:rFonts w:ascii="仿宋" w:eastAsia="仿宋" w:hAnsi="仿宋" w:cs="仿宋" w:hint="eastAsia"/>
          <w:b/>
          <w:sz w:val="28"/>
          <w:lang w:val="zh-CN"/>
        </w:rPr>
        <w:t>选人在制作</w:t>
      </w:r>
      <w:r>
        <w:rPr>
          <w:rFonts w:ascii="仿宋" w:eastAsia="仿宋" w:hAnsi="仿宋" w:cs="仿宋" w:hint="eastAsia"/>
          <w:b/>
          <w:sz w:val="28"/>
        </w:rPr>
        <w:t>参</w:t>
      </w:r>
      <w:r>
        <w:rPr>
          <w:rFonts w:ascii="仿宋" w:eastAsia="仿宋" w:hAnsi="仿宋" w:cs="仿宋" w:hint="eastAsia"/>
          <w:b/>
          <w:sz w:val="28"/>
          <w:lang w:val="zh-CN"/>
        </w:rPr>
        <w:t>选文件时仔细研究项目需求说明。</w:t>
      </w:r>
      <w:r>
        <w:rPr>
          <w:rFonts w:ascii="仿宋" w:eastAsia="仿宋" w:hAnsi="仿宋" w:cs="仿宋" w:hint="eastAsia"/>
          <w:sz w:val="28"/>
        </w:rPr>
        <w:t>参</w:t>
      </w:r>
      <w:r>
        <w:rPr>
          <w:rFonts w:ascii="仿宋" w:eastAsia="仿宋" w:hAnsi="仿宋" w:cs="仿宋" w:hint="eastAsia"/>
          <w:sz w:val="28"/>
          <w:lang w:val="zh-CN"/>
        </w:rPr>
        <w:t>选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bookmarkEnd w:id="2"/>
    <w:bookmarkEnd w:id="3"/>
    <w:p w:rsidR="00BB1A97" w:rsidRDefault="00D96C9E">
      <w:pPr>
        <w:spacing w:line="50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一、项目概述</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（一）整体目标</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能够理解江苏省南通第一中学当前办学情况与未来发展方向，为学校融合人文的科技教育规划研制提供咨询服务并形成具有江苏省南通第一中学特色、高品质的融合人文的科技教育规划文本，同时提供专家咨询与论证，形成规划文稿。</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（二）过程分析要求</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在实施本项目前进行充分的调研与论证，学习了解法律法规和政策对普通高中改革与发展的规定，认真理解《省教育厅办公室关于做好</w:t>
      </w:r>
      <w:r>
        <w:rPr>
          <w:rFonts w:ascii="仿宋" w:eastAsia="仿宋" w:hAnsi="仿宋" w:cs="仿宋" w:hint="eastAsia"/>
          <w:bCs/>
          <w:sz w:val="28"/>
          <w:szCs w:val="28"/>
        </w:rPr>
        <w:t>2022</w:t>
      </w:r>
      <w:r>
        <w:rPr>
          <w:rFonts w:ascii="仿宋" w:eastAsia="仿宋" w:hAnsi="仿宋" w:cs="仿宋" w:hint="eastAsia"/>
          <w:bCs/>
          <w:sz w:val="28"/>
          <w:szCs w:val="28"/>
        </w:rPr>
        <w:t>年省高品质示范高中创建立项申报工作的通知》，了解教职工、学生家长、相关高等学校对学校发展的期望，研究学生发展的基本规律，并形成分析报告</w:t>
      </w:r>
      <w:r>
        <w:rPr>
          <w:rFonts w:ascii="仿宋" w:eastAsia="仿宋" w:hAnsi="仿宋" w:cs="仿宋" w:hint="eastAsia"/>
          <w:bCs/>
          <w:sz w:val="28"/>
          <w:szCs w:val="28"/>
        </w:rPr>
        <w:t>1</w:t>
      </w:r>
      <w:r>
        <w:rPr>
          <w:rFonts w:ascii="仿宋" w:eastAsia="仿宋" w:hAnsi="仿宋" w:cs="仿宋" w:hint="eastAsia"/>
          <w:bCs/>
          <w:sz w:val="28"/>
          <w:szCs w:val="28"/>
        </w:rPr>
        <w:t>份。</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（三）改版次数要求</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成交供应商在采购人每次确认并修改的规划基础上进行再修改，且最后一次需获采购人验收。</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（四）人员配置要求</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成交供应商在项目全过程中提供专家咨询与论证服务，每次规划修改邀请不少于</w:t>
      </w:r>
      <w:r>
        <w:rPr>
          <w:rFonts w:ascii="仿宋" w:eastAsia="仿宋" w:hAnsi="仿宋" w:cs="仿宋" w:hint="eastAsia"/>
          <w:bCs/>
          <w:sz w:val="28"/>
          <w:szCs w:val="28"/>
        </w:rPr>
        <w:t>1</w:t>
      </w:r>
      <w:r>
        <w:rPr>
          <w:rFonts w:ascii="仿宋" w:eastAsia="仿宋" w:hAnsi="仿宋" w:cs="仿宋" w:hint="eastAsia"/>
          <w:bCs/>
          <w:sz w:val="28"/>
          <w:szCs w:val="28"/>
        </w:rPr>
        <w:t>位专家，不同批次邀请的专家应能对规划提出独特见解</w:t>
      </w:r>
      <w:r>
        <w:rPr>
          <w:rFonts w:ascii="仿宋" w:eastAsia="仿宋" w:hAnsi="仿宋" w:cs="仿宋" w:hint="eastAsia"/>
          <w:bCs/>
          <w:sz w:val="28"/>
          <w:szCs w:val="28"/>
        </w:rPr>
        <w:t>。邀请专家总数不低于</w:t>
      </w:r>
      <w:r>
        <w:rPr>
          <w:rFonts w:ascii="仿宋" w:eastAsia="仿宋" w:hAnsi="仿宋" w:cs="仿宋" w:hint="eastAsia"/>
          <w:bCs/>
          <w:sz w:val="28"/>
          <w:szCs w:val="28"/>
        </w:rPr>
        <w:t>5</w:t>
      </w:r>
      <w:r>
        <w:rPr>
          <w:rFonts w:ascii="仿宋" w:eastAsia="仿宋" w:hAnsi="仿宋" w:cs="仿宋" w:hint="eastAsia"/>
          <w:bCs/>
          <w:sz w:val="28"/>
          <w:szCs w:val="28"/>
        </w:rPr>
        <w:t>人。</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成交供应商在项目全过程中提供至少</w:t>
      </w:r>
      <w:r>
        <w:rPr>
          <w:rFonts w:ascii="仿宋" w:eastAsia="仿宋" w:hAnsi="仿宋" w:cs="仿宋" w:hint="eastAsia"/>
          <w:bCs/>
          <w:sz w:val="28"/>
          <w:szCs w:val="28"/>
        </w:rPr>
        <w:t>1</w:t>
      </w:r>
      <w:r>
        <w:rPr>
          <w:rFonts w:ascii="仿宋" w:eastAsia="仿宋" w:hAnsi="仿宋" w:cs="仿宋" w:hint="eastAsia"/>
          <w:bCs/>
          <w:sz w:val="28"/>
          <w:szCs w:val="28"/>
        </w:rPr>
        <w:t>位项目联络员并提供</w:t>
      </w:r>
      <w:r>
        <w:rPr>
          <w:rFonts w:ascii="仿宋" w:eastAsia="仿宋" w:hAnsi="仿宋" w:cs="仿宋" w:hint="eastAsia"/>
          <w:bCs/>
          <w:sz w:val="28"/>
          <w:szCs w:val="28"/>
        </w:rPr>
        <w:t>7*24</w:t>
      </w:r>
      <w:r>
        <w:rPr>
          <w:rFonts w:ascii="仿宋" w:eastAsia="仿宋" w:hAnsi="仿宋" w:cs="仿宋" w:hint="eastAsia"/>
          <w:bCs/>
          <w:sz w:val="28"/>
          <w:szCs w:val="28"/>
        </w:rPr>
        <w:t>小时在线支持服务，以便采购人的服务需求可以得到及时响应。</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（五）会议支持服务</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成交供应商承诺安排至少</w:t>
      </w:r>
      <w:r>
        <w:rPr>
          <w:rFonts w:ascii="仿宋" w:eastAsia="仿宋" w:hAnsi="仿宋" w:cs="仿宋" w:hint="eastAsia"/>
          <w:sz w:val="28"/>
          <w:szCs w:val="28"/>
        </w:rPr>
        <w:t>2</w:t>
      </w:r>
      <w:r>
        <w:rPr>
          <w:rFonts w:ascii="仿宋" w:eastAsia="仿宋" w:hAnsi="仿宋" w:cs="仿宋" w:hint="eastAsia"/>
          <w:sz w:val="28"/>
          <w:szCs w:val="28"/>
        </w:rPr>
        <w:t>次专家论证会，每次邀请专家不少于</w:t>
      </w:r>
      <w:r>
        <w:rPr>
          <w:rFonts w:ascii="仿宋" w:eastAsia="仿宋" w:hAnsi="仿宋" w:cs="仿宋" w:hint="eastAsia"/>
          <w:sz w:val="28"/>
          <w:szCs w:val="28"/>
        </w:rPr>
        <w:t>4</w:t>
      </w:r>
      <w:r>
        <w:rPr>
          <w:rFonts w:ascii="仿宋" w:eastAsia="仿宋" w:hAnsi="仿宋" w:cs="仿宋" w:hint="eastAsia"/>
          <w:sz w:val="28"/>
          <w:szCs w:val="28"/>
        </w:rPr>
        <w:t>人。会议具体举办形式由双方协商确定。</w:t>
      </w:r>
    </w:p>
    <w:p w:rsidR="00BB1A97" w:rsidRDefault="00D96C9E">
      <w:pPr>
        <w:pStyle w:val="Wyq"/>
        <w:spacing w:line="500" w:lineRule="exact"/>
        <w:ind w:firstLine="562"/>
        <w:rPr>
          <w:rFonts w:ascii="仿宋" w:eastAsia="仿宋" w:hAnsi="仿宋" w:cs="仿宋"/>
          <w:b/>
          <w:bCs w:val="0"/>
          <w:sz w:val="28"/>
          <w:szCs w:val="28"/>
        </w:rPr>
      </w:pPr>
      <w:r>
        <w:rPr>
          <w:rFonts w:ascii="仿宋" w:eastAsia="仿宋" w:hAnsi="仿宋" w:cs="仿宋" w:hint="eastAsia"/>
          <w:b/>
          <w:bCs w:val="0"/>
          <w:sz w:val="28"/>
          <w:szCs w:val="28"/>
        </w:rPr>
        <w:lastRenderedPageBreak/>
        <w:t>二、项目要求</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）系统调研分析学校“十四五”期间发展基础条件、基础数据，分析已获取成绩（成果）和存在的问题，根据国家和省相关文件精神，研究制定江苏省南通第一中学融合人文的科技教育发展规划文本；</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）研究制定江苏省南通第一中学融合人文的科技教育发展规划；</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）研究制定江苏省南通第一中学融合人文的科技教育发展报告；</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）规划任务分工与推进时序表</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规划研制过程中，专家研讨会、相关方代表座谈会和专家论证会应与规划修改升版合理交错进行。成交供应商需在规划研制开始前做好进度计划并交采购方审定，规划研制过程中，可根据实际情况双方协商调整进度安排。</w:t>
      </w:r>
    </w:p>
    <w:p w:rsidR="00BB1A97" w:rsidRDefault="00D96C9E">
      <w:pPr>
        <w:spacing w:line="500" w:lineRule="exact"/>
        <w:ind w:firstLineChars="200" w:firstLine="560"/>
        <w:jc w:val="left"/>
        <w:outlineLvl w:val="1"/>
        <w:rPr>
          <w:rFonts w:ascii="仿宋" w:eastAsia="仿宋" w:hAnsi="仿宋" w:cs="仿宋"/>
          <w:bCs/>
          <w:sz w:val="28"/>
          <w:szCs w:val="28"/>
          <w:lang w:val="zh-CN"/>
        </w:rPr>
      </w:pPr>
      <w:r>
        <w:rPr>
          <w:rFonts w:ascii="仿宋" w:eastAsia="仿宋" w:hAnsi="仿宋" w:cs="仿宋" w:hint="eastAsia"/>
          <w:bCs/>
          <w:sz w:val="28"/>
          <w:szCs w:val="28"/>
          <w:lang w:val="zh-CN"/>
        </w:rPr>
        <w:t>（</w:t>
      </w:r>
      <w:r>
        <w:rPr>
          <w:rFonts w:ascii="仿宋" w:eastAsia="仿宋" w:hAnsi="仿宋" w:cs="仿宋" w:hint="eastAsia"/>
          <w:bCs/>
          <w:sz w:val="28"/>
          <w:szCs w:val="28"/>
          <w:lang w:val="zh-CN"/>
        </w:rPr>
        <w:t>5</w:t>
      </w:r>
      <w:r>
        <w:rPr>
          <w:rFonts w:ascii="仿宋" w:eastAsia="仿宋" w:hAnsi="仿宋" w:cs="仿宋" w:hint="eastAsia"/>
          <w:bCs/>
          <w:sz w:val="28"/>
          <w:szCs w:val="28"/>
          <w:lang w:val="zh-CN"/>
        </w:rPr>
        <w:t>）三年建设目标</w:t>
      </w:r>
    </w:p>
    <w:p w:rsidR="00BB1A97" w:rsidRDefault="00D96C9E">
      <w:pPr>
        <w:spacing w:line="500" w:lineRule="exact"/>
        <w:ind w:firstLineChars="200" w:firstLine="560"/>
        <w:jc w:val="left"/>
        <w:outlineLvl w:val="1"/>
        <w:rPr>
          <w:rFonts w:ascii="仿宋" w:eastAsia="仿宋" w:hAnsi="仿宋" w:cs="仿宋"/>
          <w:bCs/>
          <w:sz w:val="28"/>
          <w:szCs w:val="28"/>
          <w:lang w:val="zh-CN"/>
        </w:rPr>
      </w:pPr>
      <w:r>
        <w:rPr>
          <w:rFonts w:ascii="仿宋" w:eastAsia="仿宋" w:hAnsi="仿宋" w:cs="仿宋" w:hint="eastAsia"/>
          <w:bCs/>
          <w:sz w:val="28"/>
          <w:szCs w:val="28"/>
          <w:lang w:val="zh-CN"/>
        </w:rPr>
        <w:t>未来三年，将学校打造成文化底蕴深厚、课程资源丰富、学生发展全面、学校管理现代、教科研水平高深、全国知名的融合人文的科技教育普通高中的窗口学校</w:t>
      </w:r>
      <w:r>
        <w:rPr>
          <w:rFonts w:ascii="仿宋" w:eastAsia="仿宋" w:hAnsi="仿宋" w:cs="仿宋" w:hint="eastAsia"/>
          <w:bCs/>
          <w:sz w:val="28"/>
          <w:szCs w:val="28"/>
          <w:lang w:val="zh-CN"/>
        </w:rPr>
        <w:t>。</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）实施路径</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制定高品质融合人文的科技教育建设规划，在特色理念确立、育人模式探索、特色课程构建、特色师资打造、特色文化培植等方面，明确重点任务，提出科学、适切、可操作的具体路径，力求取得突破性进展和显著成效。在科技、体育、艺术、人文等领域办出特色</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）支持保障</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加强党建和意识形态工作、优化教职工队伍、改进基础设施、丰富校园文化、扩大内部外部学术交流、争取政府政策和资金投入。</w:t>
      </w:r>
    </w:p>
    <w:p w:rsidR="00BB1A97" w:rsidRDefault="00D96C9E" w:rsidP="00F3095D">
      <w:pPr>
        <w:pStyle w:val="Wyq"/>
        <w:spacing w:line="50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）风险防范</w:t>
      </w:r>
    </w:p>
    <w:p w:rsidR="00BB1A97" w:rsidRDefault="00D96C9E" w:rsidP="00F3095D">
      <w:pPr>
        <w:pStyle w:val="Wyq"/>
        <w:spacing w:line="500" w:lineRule="exact"/>
        <w:ind w:firstLineChars="236" w:firstLine="661"/>
        <w:rPr>
          <w:rFonts w:ascii="仿宋" w:eastAsia="仿宋" w:hAnsi="仿宋" w:cs="仿宋"/>
          <w:sz w:val="28"/>
          <w:szCs w:val="28"/>
        </w:rPr>
      </w:pPr>
      <w:r>
        <w:rPr>
          <w:rFonts w:ascii="仿宋" w:eastAsia="仿宋" w:hAnsi="仿宋" w:cs="仿宋" w:hint="eastAsia"/>
          <w:sz w:val="28"/>
          <w:szCs w:val="28"/>
        </w:rPr>
        <w:t>创建与常规教学秩序出现不协调，资金紧张出现借债和教师待遇下降，南通大市对申报学校有限额。</w:t>
      </w:r>
    </w:p>
    <w:p w:rsidR="00BB1A97" w:rsidRDefault="00D96C9E">
      <w:pPr>
        <w:pStyle w:val="Wyq"/>
        <w:spacing w:line="500" w:lineRule="exact"/>
        <w:ind w:firstLine="562"/>
        <w:rPr>
          <w:rFonts w:ascii="仿宋" w:eastAsia="仿宋" w:hAnsi="仿宋" w:cs="仿宋"/>
          <w:b/>
          <w:bCs w:val="0"/>
          <w:sz w:val="28"/>
          <w:szCs w:val="28"/>
        </w:rPr>
      </w:pPr>
      <w:r>
        <w:rPr>
          <w:rFonts w:ascii="仿宋" w:eastAsia="仿宋" w:hAnsi="仿宋" w:cs="仿宋" w:hint="eastAsia"/>
          <w:b/>
          <w:bCs w:val="0"/>
          <w:sz w:val="28"/>
          <w:szCs w:val="28"/>
        </w:rPr>
        <w:t>三、服务期限及服务售后要求</w:t>
      </w:r>
    </w:p>
    <w:p w:rsidR="00BB1A97" w:rsidRDefault="00D96C9E">
      <w:pPr>
        <w:spacing w:line="5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）于</w:t>
      </w:r>
      <w:r>
        <w:rPr>
          <w:rFonts w:ascii="仿宋" w:eastAsia="仿宋" w:hAnsi="仿宋" w:cs="仿宋" w:hint="eastAsia"/>
          <w:bCs/>
          <w:sz w:val="28"/>
          <w:szCs w:val="28"/>
        </w:rPr>
        <w:t>2023</w:t>
      </w:r>
      <w:r>
        <w:rPr>
          <w:rFonts w:ascii="仿宋" w:eastAsia="仿宋" w:hAnsi="仿宋" w:cs="仿宋" w:hint="eastAsia"/>
          <w:bCs/>
          <w:sz w:val="28"/>
          <w:szCs w:val="28"/>
        </w:rPr>
        <w:t>年</w:t>
      </w:r>
      <w:r>
        <w:rPr>
          <w:rFonts w:ascii="仿宋" w:eastAsia="仿宋" w:hAnsi="仿宋" w:cs="仿宋" w:hint="eastAsia"/>
          <w:bCs/>
          <w:sz w:val="28"/>
          <w:szCs w:val="28"/>
        </w:rPr>
        <w:t>5</w:t>
      </w:r>
      <w:r>
        <w:rPr>
          <w:rFonts w:ascii="仿宋" w:eastAsia="仿宋" w:hAnsi="仿宋" w:cs="仿宋" w:hint="eastAsia"/>
          <w:bCs/>
          <w:sz w:val="28"/>
          <w:szCs w:val="28"/>
        </w:rPr>
        <w:t>月</w:t>
      </w:r>
      <w:r>
        <w:rPr>
          <w:rFonts w:ascii="仿宋" w:eastAsia="仿宋" w:hAnsi="仿宋" w:cs="仿宋" w:hint="eastAsia"/>
          <w:bCs/>
          <w:sz w:val="28"/>
          <w:szCs w:val="28"/>
        </w:rPr>
        <w:t>15</w:t>
      </w:r>
      <w:r>
        <w:rPr>
          <w:rFonts w:ascii="仿宋" w:eastAsia="仿宋" w:hAnsi="仿宋" w:cs="仿宋" w:hint="eastAsia"/>
          <w:bCs/>
          <w:sz w:val="28"/>
          <w:szCs w:val="28"/>
        </w:rPr>
        <w:t>日前完成提交规划文本。</w:t>
      </w:r>
    </w:p>
    <w:p w:rsidR="00BB1A97" w:rsidRDefault="00D96C9E">
      <w:pPr>
        <w:spacing w:line="500" w:lineRule="exact"/>
        <w:ind w:firstLineChars="200" w:firstLine="560"/>
        <w:jc w:val="left"/>
        <w:rPr>
          <w:rFonts w:ascii="仿宋" w:eastAsia="仿宋" w:hAnsi="仿宋" w:cs="仿宋"/>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）服务售后要求：供应商需明确一名售后人员，对规划执行过程中采</w:t>
      </w:r>
      <w:r>
        <w:rPr>
          <w:rFonts w:ascii="仿宋" w:eastAsia="仿宋" w:hAnsi="仿宋" w:cs="仿宋" w:hint="eastAsia"/>
          <w:bCs/>
          <w:sz w:val="28"/>
          <w:szCs w:val="28"/>
        </w:rPr>
        <w:lastRenderedPageBreak/>
        <w:t>购人提出的问题进行解答并提供力所能及的帮助，服务期为</w:t>
      </w:r>
      <w:r>
        <w:rPr>
          <w:rFonts w:ascii="仿宋" w:eastAsia="仿宋" w:hAnsi="仿宋" w:cs="仿宋" w:hint="eastAsia"/>
          <w:bCs/>
          <w:sz w:val="28"/>
          <w:szCs w:val="28"/>
        </w:rPr>
        <w:t>1</w:t>
      </w:r>
      <w:r>
        <w:rPr>
          <w:rFonts w:ascii="仿宋" w:eastAsia="仿宋" w:hAnsi="仿宋" w:cs="仿宋" w:hint="eastAsia"/>
          <w:bCs/>
          <w:sz w:val="28"/>
          <w:szCs w:val="28"/>
        </w:rPr>
        <w:t>年。</w:t>
      </w:r>
    </w:p>
    <w:p w:rsidR="00BB1A97" w:rsidRDefault="00D96C9E">
      <w:pPr>
        <w:pStyle w:val="Wyq"/>
        <w:spacing w:line="500" w:lineRule="exact"/>
        <w:ind w:firstLine="562"/>
        <w:rPr>
          <w:rFonts w:ascii="仿宋" w:eastAsia="仿宋" w:hAnsi="仿宋" w:cs="仿宋"/>
          <w:b/>
          <w:bCs w:val="0"/>
          <w:sz w:val="28"/>
          <w:szCs w:val="28"/>
        </w:rPr>
      </w:pPr>
      <w:r>
        <w:rPr>
          <w:rFonts w:ascii="仿宋" w:eastAsia="仿宋" w:hAnsi="仿宋" w:cs="仿宋" w:hint="eastAsia"/>
          <w:b/>
          <w:bCs w:val="0"/>
          <w:sz w:val="28"/>
          <w:szCs w:val="28"/>
        </w:rPr>
        <w:t>四、服务地点</w:t>
      </w:r>
    </w:p>
    <w:p w:rsidR="00BB1A97" w:rsidRDefault="00D96C9E">
      <w:pPr>
        <w:snapToGrid w:val="0"/>
        <w:spacing w:line="50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南通市崇川区，具体地点由采购人指定。</w:t>
      </w:r>
    </w:p>
    <w:p w:rsidR="00BB1A97" w:rsidRDefault="00D96C9E">
      <w:pPr>
        <w:spacing w:line="46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五</w:t>
      </w:r>
      <w:r>
        <w:rPr>
          <w:rFonts w:ascii="仿宋" w:eastAsia="仿宋" w:hAnsi="仿宋" w:cs="仿宋" w:hint="eastAsia"/>
          <w:b/>
          <w:bCs/>
          <w:sz w:val="28"/>
          <w:szCs w:val="28"/>
        </w:rPr>
        <w:t>、</w:t>
      </w:r>
      <w:r>
        <w:rPr>
          <w:rFonts w:ascii="仿宋" w:eastAsia="仿宋" w:hAnsi="仿宋" w:cs="仿宋" w:hint="eastAsia"/>
          <w:b/>
          <w:bCs/>
          <w:sz w:val="28"/>
          <w:szCs w:val="28"/>
          <w:lang w:val="zh-CN"/>
        </w:rPr>
        <w:t>开标、评标</w:t>
      </w:r>
    </w:p>
    <w:p w:rsidR="00BB1A97" w:rsidRDefault="00D96C9E">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w:t>
      </w:r>
      <w:r>
        <w:rPr>
          <w:rFonts w:ascii="仿宋" w:eastAsia="仿宋" w:hAnsi="仿宋" w:cs="仿宋" w:hint="eastAsia"/>
          <w:sz w:val="28"/>
          <w:szCs w:val="28"/>
          <w:lang w:val="zh-CN"/>
        </w:rPr>
        <w:t>时间：</w:t>
      </w:r>
      <w:r>
        <w:rPr>
          <w:rFonts w:ascii="仿宋" w:eastAsia="仿宋" w:hAnsi="仿宋" w:cs="仿宋" w:hint="eastAsia"/>
          <w:b/>
          <w:bCs/>
          <w:sz w:val="28"/>
          <w:szCs w:val="28"/>
          <w:u w:val="single"/>
          <w:lang w:val="zh-CN"/>
        </w:rPr>
        <w:t>202</w:t>
      </w:r>
      <w:r>
        <w:rPr>
          <w:rFonts w:ascii="仿宋" w:eastAsia="仿宋" w:hAnsi="仿宋" w:cs="仿宋" w:hint="eastAsia"/>
          <w:b/>
          <w:bCs/>
          <w:sz w:val="28"/>
          <w:szCs w:val="28"/>
          <w:u w:val="single"/>
        </w:rPr>
        <w:t>3</w:t>
      </w:r>
      <w:r>
        <w:rPr>
          <w:rFonts w:ascii="仿宋" w:eastAsia="仿宋" w:hAnsi="仿宋" w:cs="仿宋" w:hint="eastAsia"/>
          <w:b/>
          <w:bCs/>
          <w:sz w:val="28"/>
          <w:szCs w:val="28"/>
          <w:u w:val="single"/>
          <w:lang w:val="zh-CN"/>
        </w:rPr>
        <w:t>年</w:t>
      </w:r>
      <w:r>
        <w:rPr>
          <w:rFonts w:ascii="仿宋" w:eastAsia="仿宋" w:hAnsi="仿宋" w:cs="仿宋" w:hint="eastAsia"/>
          <w:b/>
          <w:bCs/>
          <w:sz w:val="28"/>
          <w:szCs w:val="28"/>
          <w:u w:val="single"/>
        </w:rPr>
        <w:t>4</w:t>
      </w:r>
      <w:r>
        <w:rPr>
          <w:rFonts w:ascii="仿宋" w:eastAsia="仿宋" w:hAnsi="仿宋" w:cs="仿宋" w:hint="eastAsia"/>
          <w:b/>
          <w:bCs/>
          <w:sz w:val="28"/>
          <w:szCs w:val="28"/>
          <w:u w:val="single"/>
          <w:lang w:val="zh-CN"/>
        </w:rPr>
        <w:t>月</w:t>
      </w:r>
      <w:r>
        <w:rPr>
          <w:rFonts w:ascii="仿宋" w:eastAsia="仿宋" w:hAnsi="仿宋" w:cs="仿宋" w:hint="eastAsia"/>
          <w:b/>
          <w:bCs/>
          <w:sz w:val="28"/>
          <w:szCs w:val="28"/>
          <w:u w:val="single"/>
        </w:rPr>
        <w:t>28</w:t>
      </w:r>
      <w:r>
        <w:rPr>
          <w:rFonts w:ascii="仿宋" w:eastAsia="仿宋" w:hAnsi="仿宋" w:cs="仿宋" w:hint="eastAsia"/>
          <w:b/>
          <w:bCs/>
          <w:sz w:val="28"/>
          <w:szCs w:val="28"/>
          <w:u w:val="single"/>
          <w:lang w:val="zh-CN"/>
        </w:rPr>
        <w:t>日</w:t>
      </w:r>
      <w:r>
        <w:rPr>
          <w:rFonts w:ascii="仿宋" w:eastAsia="仿宋" w:hAnsi="仿宋" w:cs="仿宋" w:hint="eastAsia"/>
          <w:b/>
          <w:bCs/>
          <w:sz w:val="28"/>
          <w:szCs w:val="28"/>
          <w:u w:val="single"/>
        </w:rPr>
        <w:t>14</w:t>
      </w:r>
      <w:r>
        <w:rPr>
          <w:rFonts w:ascii="仿宋" w:eastAsia="仿宋" w:hAnsi="仿宋" w:cs="仿宋" w:hint="eastAsia"/>
          <w:b/>
          <w:bCs/>
          <w:sz w:val="28"/>
          <w:szCs w:val="28"/>
          <w:u w:val="single"/>
          <w:lang w:val="zh-CN"/>
        </w:rPr>
        <w:t>点</w:t>
      </w:r>
      <w:r>
        <w:rPr>
          <w:rFonts w:ascii="仿宋" w:eastAsia="仿宋" w:hAnsi="仿宋" w:cs="仿宋" w:hint="eastAsia"/>
          <w:b/>
          <w:bCs/>
          <w:sz w:val="28"/>
          <w:szCs w:val="28"/>
          <w:u w:val="single"/>
        </w:rPr>
        <w:t>00</w:t>
      </w:r>
      <w:r>
        <w:rPr>
          <w:rFonts w:ascii="仿宋" w:eastAsia="仿宋" w:hAnsi="仿宋" w:cs="仿宋" w:hint="eastAsia"/>
          <w:b/>
          <w:bCs/>
          <w:sz w:val="28"/>
          <w:szCs w:val="28"/>
          <w:u w:val="single"/>
          <w:lang w:val="zh-CN"/>
        </w:rPr>
        <w:t>分</w:t>
      </w:r>
      <w:r>
        <w:rPr>
          <w:rFonts w:ascii="仿宋" w:eastAsia="仿宋" w:hAnsi="仿宋" w:cs="仿宋" w:hint="eastAsia"/>
          <w:sz w:val="28"/>
          <w:szCs w:val="28"/>
          <w:u w:val="single"/>
          <w:lang w:val="zh-CN"/>
        </w:rPr>
        <w:t>；</w:t>
      </w:r>
    </w:p>
    <w:p w:rsidR="00BB1A97" w:rsidRDefault="00D96C9E">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地点：</w:t>
      </w:r>
      <w:r>
        <w:rPr>
          <w:rFonts w:ascii="仿宋" w:eastAsia="仿宋" w:hAnsi="仿宋" w:cs="仿宋" w:hint="eastAsia"/>
          <w:b/>
          <w:bCs/>
          <w:sz w:val="28"/>
          <w:szCs w:val="28"/>
          <w:u w:val="single"/>
        </w:rPr>
        <w:t>南通市崇川区工农南路</w:t>
      </w:r>
      <w:r>
        <w:rPr>
          <w:rFonts w:ascii="仿宋" w:eastAsia="仿宋" w:hAnsi="仿宋" w:cs="仿宋" w:hint="eastAsia"/>
          <w:b/>
          <w:bCs/>
          <w:sz w:val="28"/>
          <w:szCs w:val="28"/>
          <w:u w:val="single"/>
        </w:rPr>
        <w:t>88</w:t>
      </w:r>
      <w:r>
        <w:rPr>
          <w:rFonts w:ascii="仿宋" w:eastAsia="仿宋" w:hAnsi="仿宋" w:cs="仿宋" w:hint="eastAsia"/>
          <w:b/>
          <w:bCs/>
          <w:sz w:val="28"/>
          <w:szCs w:val="28"/>
          <w:u w:val="single"/>
        </w:rPr>
        <w:t>号海外联谊大厦</w:t>
      </w:r>
      <w:r>
        <w:rPr>
          <w:rFonts w:ascii="仿宋" w:eastAsia="仿宋" w:hAnsi="仿宋" w:cs="仿宋" w:hint="eastAsia"/>
          <w:b/>
          <w:bCs/>
          <w:sz w:val="28"/>
          <w:szCs w:val="28"/>
          <w:u w:val="single"/>
        </w:rPr>
        <w:t>2107</w:t>
      </w:r>
      <w:r>
        <w:rPr>
          <w:rFonts w:ascii="仿宋" w:eastAsia="仿宋" w:hAnsi="仿宋" w:cs="仿宋" w:hint="eastAsia"/>
          <w:b/>
          <w:bCs/>
          <w:sz w:val="28"/>
          <w:szCs w:val="28"/>
          <w:u w:val="single"/>
        </w:rPr>
        <w:t>室，如有变动另行通知</w:t>
      </w:r>
      <w:r>
        <w:rPr>
          <w:rFonts w:ascii="仿宋" w:eastAsia="仿宋" w:hAnsi="仿宋" w:cs="仿宋" w:hint="eastAsia"/>
          <w:b/>
          <w:bCs/>
          <w:sz w:val="28"/>
          <w:szCs w:val="28"/>
          <w:u w:val="single"/>
          <w:lang w:val="zh-CN"/>
        </w:rPr>
        <w:t>。</w:t>
      </w:r>
    </w:p>
    <w:p w:rsidR="00BB1A97" w:rsidRDefault="00D96C9E">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3</w:t>
      </w:r>
      <w:r>
        <w:rPr>
          <w:rFonts w:ascii="仿宋" w:eastAsia="仿宋" w:hAnsi="仿宋" w:cs="仿宋" w:hint="eastAsia"/>
          <w:sz w:val="28"/>
          <w:szCs w:val="28"/>
        </w:rPr>
        <w:t>.</w:t>
      </w:r>
      <w:r>
        <w:rPr>
          <w:rFonts w:ascii="仿宋" w:eastAsia="仿宋" w:hAnsi="仿宋" w:cs="仿宋" w:hint="eastAsia"/>
          <w:sz w:val="28"/>
          <w:szCs w:val="28"/>
          <w:lang w:val="zh-CN"/>
        </w:rPr>
        <w:t>评标流程</w:t>
      </w:r>
      <w:r>
        <w:rPr>
          <w:rFonts w:ascii="仿宋" w:eastAsia="仿宋" w:hAnsi="仿宋" w:cs="仿宋" w:hint="eastAsia"/>
          <w:sz w:val="28"/>
          <w:szCs w:val="28"/>
          <w:lang w:val="zh-CN"/>
        </w:rPr>
        <w:t>:</w:t>
      </w:r>
      <w:r>
        <w:rPr>
          <w:rFonts w:ascii="仿宋" w:eastAsia="仿宋" w:hAnsi="仿宋" w:cs="仿宋" w:hint="eastAsia"/>
          <w:sz w:val="28"/>
          <w:szCs w:val="28"/>
        </w:rPr>
        <w:t>比选小组</w:t>
      </w:r>
      <w:r>
        <w:rPr>
          <w:rFonts w:ascii="仿宋" w:eastAsia="仿宋" w:hAnsi="仿宋" w:cs="仿宋" w:hint="eastAsia"/>
          <w:sz w:val="28"/>
          <w:szCs w:val="28"/>
          <w:lang w:val="zh-CN"/>
        </w:rPr>
        <w:t>将根据</w:t>
      </w:r>
      <w:r>
        <w:rPr>
          <w:rFonts w:ascii="仿宋" w:eastAsia="仿宋" w:hAnsi="仿宋" w:cs="仿宋" w:hint="eastAsia"/>
          <w:sz w:val="28"/>
          <w:szCs w:val="28"/>
        </w:rPr>
        <w:t>比选</w:t>
      </w:r>
      <w:r>
        <w:rPr>
          <w:rFonts w:ascii="仿宋" w:eastAsia="仿宋" w:hAnsi="仿宋" w:cs="仿宋" w:hint="eastAsia"/>
          <w:sz w:val="28"/>
          <w:szCs w:val="28"/>
          <w:lang w:val="zh-CN"/>
        </w:rPr>
        <w:t>文件相关标准对供应商的资格进行审查，审查通过方可参与项目的</w:t>
      </w:r>
      <w:r>
        <w:rPr>
          <w:rFonts w:ascii="仿宋" w:eastAsia="仿宋" w:hAnsi="仿宋" w:cs="仿宋" w:hint="eastAsia"/>
          <w:sz w:val="28"/>
          <w:szCs w:val="28"/>
        </w:rPr>
        <w:t>技术、</w:t>
      </w:r>
      <w:r>
        <w:rPr>
          <w:rFonts w:ascii="仿宋" w:eastAsia="仿宋" w:hAnsi="仿宋" w:cs="仿宋" w:hint="eastAsia"/>
          <w:sz w:val="28"/>
          <w:szCs w:val="28"/>
          <w:lang w:val="zh-CN"/>
        </w:rPr>
        <w:t>价格评标。符合要求的前提下，</w:t>
      </w:r>
      <w:r>
        <w:rPr>
          <w:rFonts w:ascii="仿宋" w:eastAsia="仿宋" w:hAnsi="仿宋" w:cs="仿宋" w:hint="eastAsia"/>
          <w:sz w:val="28"/>
          <w:szCs w:val="28"/>
        </w:rPr>
        <w:t>综合评分排名第一的参选人为本项目的第一成交候选人，若综合评分相同，比选报价低的为第一成交候选人，得分且比选报价相同的并列，则通过抽签的方式抽取第一成交候选人。</w:t>
      </w:r>
    </w:p>
    <w:p w:rsidR="00BB1A97" w:rsidRDefault="00BB1A97">
      <w:pPr>
        <w:adjustRightInd w:val="0"/>
        <w:snapToGrid w:val="0"/>
        <w:spacing w:line="460" w:lineRule="exact"/>
        <w:ind w:firstLineChars="200" w:firstLine="560"/>
        <w:rPr>
          <w:rFonts w:ascii="仿宋" w:eastAsia="仿宋" w:hAnsi="仿宋" w:cs="仿宋"/>
          <w:sz w:val="28"/>
          <w:szCs w:val="28"/>
        </w:rPr>
      </w:pPr>
    </w:p>
    <w:p w:rsidR="00BB1A97" w:rsidRDefault="00BB1A97">
      <w:pPr>
        <w:spacing w:line="540" w:lineRule="exact"/>
        <w:ind w:firstLineChars="300" w:firstLine="843"/>
        <w:rPr>
          <w:rFonts w:ascii="仿宋" w:eastAsia="仿宋" w:hAnsi="仿宋" w:cs="仿宋"/>
          <w:b/>
          <w:bCs/>
          <w:sz w:val="28"/>
          <w:szCs w:val="28"/>
        </w:rPr>
      </w:pPr>
    </w:p>
    <w:p w:rsidR="00BB1A97" w:rsidRDefault="00BB1A97">
      <w:pPr>
        <w:spacing w:line="540" w:lineRule="exact"/>
        <w:ind w:firstLineChars="300" w:firstLine="843"/>
        <w:rPr>
          <w:rFonts w:ascii="仿宋" w:eastAsia="仿宋" w:hAnsi="仿宋" w:cs="仿宋"/>
          <w:b/>
          <w:bCs/>
          <w:sz w:val="28"/>
          <w:szCs w:val="28"/>
        </w:rPr>
      </w:pPr>
    </w:p>
    <w:p w:rsidR="00BB1A97" w:rsidRDefault="00BB1A97">
      <w:pPr>
        <w:spacing w:line="540" w:lineRule="exact"/>
        <w:ind w:firstLineChars="300" w:firstLine="843"/>
        <w:rPr>
          <w:rFonts w:ascii="仿宋" w:eastAsia="仿宋" w:hAnsi="仿宋" w:cs="仿宋"/>
          <w:b/>
          <w:bCs/>
          <w:sz w:val="28"/>
          <w:szCs w:val="28"/>
        </w:rPr>
      </w:pPr>
    </w:p>
    <w:p w:rsidR="00BB1A97" w:rsidRDefault="00D96C9E">
      <w:pPr>
        <w:snapToGrid w:val="0"/>
        <w:spacing w:line="360" w:lineRule="auto"/>
        <w:jc w:val="center"/>
        <w:outlineLvl w:val="0"/>
        <w:rPr>
          <w:rFonts w:ascii="仿宋" w:eastAsia="仿宋" w:hAnsi="仿宋" w:cs="仿宋"/>
          <w:b/>
          <w:sz w:val="28"/>
          <w:szCs w:val="28"/>
        </w:rPr>
      </w:pPr>
      <w:r>
        <w:rPr>
          <w:rFonts w:ascii="仿宋" w:eastAsia="仿宋" w:hAnsi="仿宋" w:cs="仿宋" w:hint="eastAsia"/>
          <w:b/>
          <w:sz w:val="28"/>
          <w:szCs w:val="28"/>
        </w:rPr>
        <w:br w:type="page"/>
      </w:r>
      <w:r>
        <w:rPr>
          <w:rFonts w:ascii="仿宋" w:eastAsia="仿宋" w:hAnsi="仿宋" w:cs="仿宋" w:hint="eastAsia"/>
          <w:b/>
          <w:sz w:val="36"/>
          <w:szCs w:val="36"/>
        </w:rPr>
        <w:lastRenderedPageBreak/>
        <w:t>第四部分</w:t>
      </w:r>
      <w:r>
        <w:rPr>
          <w:rFonts w:ascii="仿宋" w:eastAsia="仿宋" w:hAnsi="仿宋" w:cs="仿宋" w:hint="eastAsia"/>
          <w:b/>
          <w:sz w:val="36"/>
          <w:szCs w:val="36"/>
        </w:rPr>
        <w:t xml:space="preserve">  </w:t>
      </w:r>
      <w:r>
        <w:rPr>
          <w:rFonts w:ascii="仿宋" w:eastAsia="仿宋" w:hAnsi="仿宋" w:cs="仿宋" w:hint="eastAsia"/>
          <w:b/>
          <w:sz w:val="36"/>
          <w:szCs w:val="36"/>
        </w:rPr>
        <w:t>开标和评标</w:t>
      </w:r>
    </w:p>
    <w:p w:rsidR="00BB1A97" w:rsidRDefault="00D96C9E">
      <w:pPr>
        <w:tabs>
          <w:tab w:val="left" w:pos="3585"/>
        </w:tabs>
        <w:snapToGrid w:val="0"/>
        <w:spacing w:line="460" w:lineRule="exact"/>
        <w:ind w:firstLineChars="192" w:firstLine="540"/>
        <w:rPr>
          <w:rFonts w:ascii="仿宋" w:eastAsia="仿宋" w:hAnsi="仿宋" w:cs="仿宋"/>
          <w:b/>
          <w:sz w:val="28"/>
          <w:szCs w:val="28"/>
        </w:rPr>
      </w:pPr>
      <w:r>
        <w:rPr>
          <w:rFonts w:ascii="仿宋" w:eastAsia="仿宋" w:hAnsi="仿宋" w:cs="仿宋" w:hint="eastAsia"/>
          <w:b/>
          <w:bCs/>
          <w:sz w:val="28"/>
          <w:szCs w:val="28"/>
        </w:rPr>
        <w:t>一、</w:t>
      </w:r>
      <w:r>
        <w:rPr>
          <w:rFonts w:ascii="仿宋" w:eastAsia="仿宋" w:hAnsi="仿宋" w:cs="仿宋" w:hint="eastAsia"/>
          <w:b/>
          <w:sz w:val="28"/>
          <w:szCs w:val="28"/>
        </w:rPr>
        <w:t>采购人组织开标。</w:t>
      </w:r>
    </w:p>
    <w:p w:rsidR="00BB1A97" w:rsidRDefault="00D96C9E" w:rsidP="00F3095D">
      <w:pPr>
        <w:tabs>
          <w:tab w:val="left" w:pos="3585"/>
        </w:tabs>
        <w:snapToGrid w:val="0"/>
        <w:spacing w:line="460" w:lineRule="exact"/>
        <w:ind w:firstLineChars="192" w:firstLine="538"/>
        <w:rPr>
          <w:rFonts w:ascii="仿宋" w:eastAsia="仿宋" w:hAnsi="仿宋" w:cs="仿宋"/>
          <w:sz w:val="28"/>
          <w:szCs w:val="28"/>
        </w:rPr>
      </w:pPr>
      <w:r>
        <w:rPr>
          <w:rFonts w:ascii="仿宋" w:eastAsia="仿宋" w:hAnsi="仿宋" w:cs="仿宋" w:hint="eastAsia"/>
          <w:sz w:val="28"/>
          <w:szCs w:val="28"/>
        </w:rPr>
        <w:t>参选人的法定代表人或授权人须持有效身份证参加开标会。</w:t>
      </w:r>
    </w:p>
    <w:p w:rsidR="00BB1A97" w:rsidRDefault="00D96C9E">
      <w:pPr>
        <w:snapToGrid w:val="0"/>
        <w:spacing w:line="460" w:lineRule="exact"/>
        <w:ind w:firstLine="570"/>
        <w:rPr>
          <w:rFonts w:ascii="仿宋" w:eastAsia="仿宋" w:hAnsi="仿宋" w:cs="仿宋"/>
          <w:bCs/>
          <w:sz w:val="28"/>
          <w:szCs w:val="28"/>
        </w:rPr>
      </w:pPr>
      <w:r>
        <w:rPr>
          <w:rFonts w:ascii="仿宋" w:eastAsia="仿宋" w:hAnsi="仿宋" w:cs="仿宋" w:hint="eastAsia"/>
          <w:b/>
          <w:bCs/>
          <w:sz w:val="28"/>
          <w:szCs w:val="28"/>
        </w:rPr>
        <w:t>二、</w:t>
      </w:r>
      <w:r>
        <w:rPr>
          <w:rFonts w:ascii="仿宋" w:eastAsia="仿宋" w:hAnsi="仿宋" w:cs="仿宋" w:hint="eastAsia"/>
          <w:b/>
          <w:sz w:val="28"/>
          <w:szCs w:val="28"/>
        </w:rPr>
        <w:t>比选小组由</w:t>
      </w:r>
      <w:r>
        <w:rPr>
          <w:rFonts w:ascii="仿宋" w:eastAsia="仿宋" w:hAnsi="仿宋" w:cs="仿宋" w:hint="eastAsia"/>
          <w:b/>
          <w:bCs/>
          <w:sz w:val="28"/>
          <w:szCs w:val="28"/>
        </w:rPr>
        <w:t>有关专家和</w:t>
      </w:r>
      <w:r>
        <w:rPr>
          <w:rFonts w:ascii="仿宋" w:eastAsia="仿宋" w:hAnsi="仿宋" w:cs="仿宋" w:hint="eastAsia"/>
          <w:b/>
          <w:sz w:val="28"/>
          <w:szCs w:val="28"/>
        </w:rPr>
        <w:t>采购人代表</w:t>
      </w:r>
      <w:r>
        <w:rPr>
          <w:rFonts w:ascii="仿宋" w:eastAsia="仿宋" w:hAnsi="仿宋" w:cs="仿宋" w:hint="eastAsia"/>
          <w:b/>
          <w:bCs/>
          <w:sz w:val="28"/>
          <w:szCs w:val="28"/>
        </w:rPr>
        <w:t>组成</w:t>
      </w:r>
      <w:r>
        <w:rPr>
          <w:rFonts w:ascii="仿宋" w:eastAsia="仿宋" w:hAnsi="仿宋" w:cs="仿宋" w:hint="eastAsia"/>
          <w:sz w:val="28"/>
          <w:szCs w:val="28"/>
        </w:rPr>
        <w:t>，按照</w:t>
      </w:r>
      <w:r>
        <w:rPr>
          <w:rFonts w:ascii="仿宋" w:eastAsia="仿宋" w:hAnsi="仿宋" w:cs="仿宋" w:hint="eastAsia"/>
          <w:bCs/>
          <w:sz w:val="28"/>
          <w:szCs w:val="28"/>
        </w:rPr>
        <w:t>公平、公正、择优的原则进行</w:t>
      </w:r>
      <w:r>
        <w:rPr>
          <w:rFonts w:ascii="仿宋" w:eastAsia="仿宋" w:hAnsi="仿宋" w:cs="仿宋" w:hint="eastAsia"/>
          <w:sz w:val="28"/>
          <w:szCs w:val="28"/>
        </w:rPr>
        <w:t>独立</w:t>
      </w:r>
      <w:r>
        <w:rPr>
          <w:rFonts w:ascii="仿宋" w:eastAsia="仿宋" w:hAnsi="仿宋" w:cs="仿宋" w:hint="eastAsia"/>
          <w:bCs/>
          <w:sz w:val="28"/>
          <w:szCs w:val="28"/>
        </w:rPr>
        <w:t>评标。</w:t>
      </w:r>
    </w:p>
    <w:p w:rsidR="00BB1A97" w:rsidRDefault="00D96C9E" w:rsidP="00F3095D">
      <w:pPr>
        <w:tabs>
          <w:tab w:val="left" w:pos="3585"/>
        </w:tabs>
        <w:snapToGrid w:val="0"/>
        <w:spacing w:line="460" w:lineRule="exact"/>
        <w:ind w:firstLineChars="192" w:firstLine="538"/>
        <w:rPr>
          <w:rFonts w:ascii="仿宋" w:eastAsia="仿宋" w:hAnsi="仿宋" w:cs="仿宋"/>
          <w:sz w:val="28"/>
          <w:szCs w:val="28"/>
        </w:rPr>
      </w:pPr>
      <w:r>
        <w:rPr>
          <w:rFonts w:ascii="仿宋" w:eastAsia="仿宋" w:hAnsi="仿宋" w:cs="仿宋" w:hint="eastAsia"/>
          <w:sz w:val="28"/>
          <w:szCs w:val="28"/>
        </w:rPr>
        <w:t>由采购人代表对参选人资格性、符合性审查，对未通过审查的供应商，应现场告知原因。比选小组对合格供应商的参选文件进行评审。</w:t>
      </w:r>
    </w:p>
    <w:p w:rsidR="00BB1A97" w:rsidRDefault="00D96C9E">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（一）评审内容</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参选资格是否符合；</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参选文件是否完整；</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参选文件是否恰当地签署；</w:t>
      </w:r>
    </w:p>
    <w:p w:rsidR="00BB1A97" w:rsidRDefault="00D96C9E">
      <w:pPr>
        <w:snapToGrid w:val="0"/>
        <w:spacing w:line="460" w:lineRule="exact"/>
        <w:ind w:firstLine="540"/>
        <w:rPr>
          <w:rFonts w:ascii="仿宋" w:eastAsia="仿宋" w:hAnsi="仿宋" w:cs="仿宋"/>
          <w:b/>
          <w:sz w:val="28"/>
          <w:szCs w:val="28"/>
        </w:rPr>
      </w:pPr>
      <w:r>
        <w:rPr>
          <w:rFonts w:ascii="仿宋" w:eastAsia="仿宋" w:hAnsi="仿宋" w:cs="仿宋" w:hint="eastAsia"/>
          <w:sz w:val="28"/>
          <w:szCs w:val="28"/>
        </w:rPr>
        <w:t>4.</w:t>
      </w:r>
      <w:r>
        <w:rPr>
          <w:rFonts w:ascii="仿宋" w:eastAsia="仿宋" w:hAnsi="仿宋" w:cs="仿宋" w:hint="eastAsia"/>
          <w:sz w:val="28"/>
          <w:szCs w:val="28"/>
        </w:rPr>
        <w:t>是否作出实质性响应（</w:t>
      </w:r>
      <w:r>
        <w:rPr>
          <w:rFonts w:ascii="仿宋" w:eastAsia="仿宋" w:hAnsi="仿宋" w:cs="仿宋" w:hint="eastAsia"/>
          <w:b/>
          <w:sz w:val="28"/>
          <w:szCs w:val="28"/>
        </w:rPr>
        <w:t>是否有实质性响应，只根据参选文件本身，而不寻求外部证据）；</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是否有计算错误。</w:t>
      </w:r>
    </w:p>
    <w:p w:rsidR="00BB1A97" w:rsidRDefault="00D96C9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（二）相应的规定</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w:t>
      </w:r>
      <w:r>
        <w:rPr>
          <w:rFonts w:ascii="仿宋" w:eastAsia="仿宋" w:hAnsi="仿宋" w:cs="仿宋" w:hint="eastAsia"/>
          <w:sz w:val="28"/>
          <w:szCs w:val="28"/>
        </w:rPr>
        <w:t>如果单价汇总金额与总价金额有出入，以单价金额计算结果为准；</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单价金额小数点有明显错位的，应以总价为准；</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正本与副本有矛盾的，以正本为准；</w:t>
      </w:r>
    </w:p>
    <w:p w:rsidR="00BB1A97" w:rsidRDefault="00D96C9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若文件大写表示的数据与数字表示的有差别，以大写表示的数据为准。</w:t>
      </w:r>
    </w:p>
    <w:p w:rsidR="00BB1A97" w:rsidRDefault="00D96C9E">
      <w:pPr>
        <w:tabs>
          <w:tab w:val="left" w:pos="3585"/>
        </w:tabs>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w:t>
      </w:r>
      <w:r>
        <w:rPr>
          <w:rFonts w:ascii="仿宋" w:eastAsia="仿宋" w:hAnsi="仿宋" w:cs="仿宋" w:hint="eastAsia"/>
          <w:b/>
          <w:sz w:val="28"/>
          <w:szCs w:val="28"/>
        </w:rPr>
        <w:t>陈述、演示、</w:t>
      </w:r>
      <w:r>
        <w:rPr>
          <w:rFonts w:ascii="仿宋" w:eastAsia="仿宋" w:hAnsi="仿宋" w:cs="仿宋" w:hint="eastAsia"/>
          <w:b/>
          <w:bCs/>
          <w:sz w:val="28"/>
          <w:szCs w:val="28"/>
        </w:rPr>
        <w:t>答疑、澄清</w:t>
      </w:r>
    </w:p>
    <w:p w:rsidR="00BB1A97" w:rsidRDefault="00D96C9E">
      <w:pPr>
        <w:snapToGrid w:val="0"/>
        <w:spacing w:line="460" w:lineRule="exact"/>
        <w:ind w:firstLine="570"/>
        <w:rPr>
          <w:rFonts w:ascii="仿宋" w:eastAsia="仿宋" w:hAnsi="仿宋" w:cs="仿宋"/>
          <w:b/>
          <w:sz w:val="28"/>
          <w:szCs w:val="28"/>
        </w:rPr>
      </w:pPr>
      <w:r>
        <w:rPr>
          <w:rFonts w:ascii="仿宋" w:eastAsia="仿宋" w:hAnsi="仿宋" w:cs="仿宋" w:hint="eastAsia"/>
          <w:sz w:val="28"/>
          <w:szCs w:val="28"/>
          <w:shd w:val="clear" w:color="auto" w:fill="FFFFFF"/>
        </w:rPr>
        <w:t>如比选小组认为有必要，参选人按比选小组的要求作陈述、演示、</w:t>
      </w:r>
      <w:r>
        <w:rPr>
          <w:rFonts w:ascii="仿宋" w:eastAsia="仿宋" w:hAnsi="仿宋" w:cs="仿宋" w:hint="eastAsia"/>
          <w:sz w:val="28"/>
          <w:szCs w:val="28"/>
        </w:rPr>
        <w:t>答疑及澄清其比选内容。时间由</w:t>
      </w:r>
      <w:r>
        <w:rPr>
          <w:rFonts w:ascii="仿宋" w:eastAsia="仿宋" w:hAnsi="仿宋" w:cs="仿宋" w:hint="eastAsia"/>
          <w:sz w:val="28"/>
          <w:szCs w:val="28"/>
          <w:shd w:val="clear" w:color="auto" w:fill="FFFFFF"/>
        </w:rPr>
        <w:t>比选小组</w:t>
      </w:r>
      <w:r>
        <w:rPr>
          <w:rFonts w:ascii="仿宋" w:eastAsia="仿宋" w:hAnsi="仿宋" w:cs="仿宋" w:hint="eastAsia"/>
          <w:sz w:val="28"/>
          <w:szCs w:val="28"/>
        </w:rPr>
        <w:t>掌握。</w:t>
      </w:r>
    </w:p>
    <w:p w:rsidR="00BB1A97" w:rsidRDefault="00D96C9E">
      <w:pPr>
        <w:snapToGrid w:val="0"/>
        <w:spacing w:line="460" w:lineRule="exact"/>
        <w:ind w:firstLine="570"/>
        <w:rPr>
          <w:rFonts w:ascii="仿宋" w:eastAsia="仿宋" w:hAnsi="仿宋" w:cs="仿宋"/>
          <w:sz w:val="28"/>
          <w:szCs w:val="28"/>
        </w:rPr>
      </w:pPr>
      <w:r>
        <w:rPr>
          <w:rFonts w:ascii="仿宋" w:eastAsia="仿宋" w:hAnsi="仿宋" w:cs="仿宋" w:hint="eastAsia"/>
          <w:sz w:val="28"/>
          <w:szCs w:val="28"/>
        </w:rPr>
        <w:t>重要澄清答复应是书面的，但不得对比选内容进行实质性修改。</w:t>
      </w:r>
    </w:p>
    <w:p w:rsidR="00BB1A97" w:rsidRDefault="00D96C9E">
      <w:pPr>
        <w:tabs>
          <w:tab w:val="left" w:pos="6555"/>
          <w:tab w:val="right" w:pos="8306"/>
        </w:tabs>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四、出现下列情形之一的，作无效比选处理</w:t>
      </w:r>
    </w:p>
    <w:p w:rsidR="00BB1A97" w:rsidRDefault="00D96C9E">
      <w:pPr>
        <w:tabs>
          <w:tab w:val="left" w:pos="6555"/>
        </w:tabs>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未按照采购文件规定要求签署、盖章的；</w:t>
      </w:r>
    </w:p>
    <w:p w:rsidR="00BB1A97" w:rsidRDefault="00D96C9E">
      <w:pPr>
        <w:tabs>
          <w:tab w:val="left" w:pos="6555"/>
        </w:tabs>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不具备采购文件中规定的资格要求的；</w:t>
      </w:r>
    </w:p>
    <w:p w:rsidR="00BB1A97" w:rsidRDefault="00D96C9E">
      <w:pPr>
        <w:tabs>
          <w:tab w:val="left" w:pos="6555"/>
        </w:tabs>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报价超过采购文件中规定的预算金额或者最高限价的；</w:t>
      </w:r>
    </w:p>
    <w:p w:rsidR="00BB1A97" w:rsidRDefault="00D96C9E">
      <w:pPr>
        <w:tabs>
          <w:tab w:val="left" w:pos="6555"/>
        </w:tabs>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参选文件含有采购人不能接受的附加条件的；</w:t>
      </w:r>
    </w:p>
    <w:p w:rsidR="00BB1A97" w:rsidRDefault="00D96C9E">
      <w:pPr>
        <w:snapToGrid w:val="0"/>
        <w:spacing w:line="460" w:lineRule="exact"/>
        <w:ind w:firstLine="57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不符合采购文件中规定的其他实质性要求的。</w:t>
      </w:r>
    </w:p>
    <w:p w:rsidR="00BB1A97" w:rsidRDefault="00D96C9E">
      <w:pPr>
        <w:snapToGrid w:val="0"/>
        <w:spacing w:line="460" w:lineRule="exact"/>
        <w:ind w:firstLine="570"/>
        <w:jc w:val="left"/>
        <w:rPr>
          <w:rFonts w:ascii="仿宋" w:eastAsia="仿宋" w:hAnsi="仿宋" w:cs="仿宋"/>
          <w:b/>
          <w:sz w:val="28"/>
          <w:szCs w:val="28"/>
        </w:rPr>
      </w:pPr>
      <w:r>
        <w:rPr>
          <w:rFonts w:ascii="仿宋" w:eastAsia="仿宋" w:hAnsi="仿宋" w:cs="仿宋" w:hint="eastAsia"/>
          <w:b/>
          <w:sz w:val="28"/>
          <w:szCs w:val="28"/>
        </w:rPr>
        <w:t>五、出现下列情形之一的，作废标处理</w:t>
      </w:r>
    </w:p>
    <w:p w:rsidR="00BB1A97" w:rsidRDefault="00D96C9E">
      <w:pPr>
        <w:snapToGrid w:val="0"/>
        <w:spacing w:line="500" w:lineRule="exact"/>
        <w:ind w:firstLineChars="200" w:firstLine="560"/>
        <w:rPr>
          <w:rFonts w:ascii="仿宋" w:eastAsia="仿宋" w:hAnsi="仿宋" w:cs="仿宋"/>
          <w:b/>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符合条件的供应商或者对比选文件作实质响应的供应商不足</w:t>
      </w:r>
      <w:r>
        <w:rPr>
          <w:rFonts w:ascii="仿宋" w:eastAsia="仿宋" w:hAnsi="仿宋" w:cs="仿宋" w:hint="eastAsia"/>
          <w:sz w:val="28"/>
          <w:szCs w:val="28"/>
        </w:rPr>
        <w:t>3</w:t>
      </w:r>
      <w:r>
        <w:rPr>
          <w:rFonts w:ascii="仿宋" w:eastAsia="仿宋" w:hAnsi="仿宋" w:cs="仿宋" w:hint="eastAsia"/>
          <w:sz w:val="28"/>
          <w:szCs w:val="28"/>
        </w:rPr>
        <w:t>家的；</w:t>
      </w:r>
    </w:p>
    <w:p w:rsidR="00BB1A97" w:rsidRDefault="00D96C9E">
      <w:pPr>
        <w:snapToGrid w:val="0"/>
        <w:spacing w:line="460" w:lineRule="exact"/>
        <w:ind w:firstLine="570"/>
        <w:rPr>
          <w:rFonts w:ascii="仿宋" w:eastAsia="仿宋" w:hAnsi="仿宋" w:cs="仿宋"/>
          <w:b/>
          <w:sz w:val="28"/>
          <w:szCs w:val="28"/>
        </w:rPr>
      </w:pPr>
      <w:r>
        <w:rPr>
          <w:rFonts w:ascii="仿宋" w:eastAsia="仿宋" w:hAnsi="仿宋" w:cs="仿宋" w:hint="eastAsia"/>
          <w:bCs/>
          <w:sz w:val="28"/>
          <w:szCs w:val="28"/>
        </w:rPr>
        <w:t>2</w:t>
      </w:r>
      <w:r>
        <w:rPr>
          <w:rFonts w:ascii="仿宋" w:eastAsia="仿宋" w:hAnsi="仿宋" w:cs="仿宋" w:hint="eastAsia"/>
          <w:b/>
          <w:sz w:val="28"/>
          <w:szCs w:val="28"/>
        </w:rPr>
        <w:t>.</w:t>
      </w:r>
      <w:r>
        <w:rPr>
          <w:rFonts w:ascii="仿宋" w:eastAsia="仿宋" w:hAnsi="仿宋" w:cs="仿宋" w:hint="eastAsia"/>
          <w:sz w:val="28"/>
          <w:szCs w:val="28"/>
        </w:rPr>
        <w:t>出现影响采购公正的违法违规行为的；</w:t>
      </w:r>
    </w:p>
    <w:p w:rsidR="00BB1A97" w:rsidRDefault="00D96C9E">
      <w:pPr>
        <w:snapToGrid w:val="0"/>
        <w:spacing w:line="460" w:lineRule="exact"/>
        <w:ind w:firstLine="555"/>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参选人的报价均超过了采购预算，采购人不能支付的；</w:t>
      </w:r>
    </w:p>
    <w:p w:rsidR="00BB1A97" w:rsidRDefault="00D96C9E">
      <w:pPr>
        <w:snapToGrid w:val="0"/>
        <w:spacing w:line="460" w:lineRule="exact"/>
        <w:ind w:firstLine="555"/>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因重大变故，采购任务取消的。</w:t>
      </w:r>
    </w:p>
    <w:p w:rsidR="00BB1A97" w:rsidRDefault="00D96C9E">
      <w:pPr>
        <w:snapToGrid w:val="0"/>
        <w:spacing w:line="460" w:lineRule="exact"/>
        <w:ind w:firstLine="555"/>
        <w:rPr>
          <w:rFonts w:ascii="仿宋" w:eastAsia="仿宋" w:hAnsi="仿宋" w:cs="仿宋"/>
          <w:sz w:val="28"/>
          <w:szCs w:val="28"/>
        </w:rPr>
      </w:pPr>
      <w:r>
        <w:rPr>
          <w:rFonts w:ascii="仿宋" w:eastAsia="仿宋" w:hAnsi="仿宋" w:cs="仿宋" w:hint="eastAsia"/>
          <w:sz w:val="28"/>
          <w:szCs w:val="28"/>
        </w:rPr>
        <w:t>上述均保留</w:t>
      </w:r>
      <w:r>
        <w:rPr>
          <w:rFonts w:ascii="仿宋" w:eastAsia="仿宋" w:hAnsi="仿宋" w:cs="仿宋" w:hint="eastAsia"/>
          <w:sz w:val="28"/>
          <w:szCs w:val="28"/>
          <w:shd w:val="clear" w:color="auto" w:fill="FFFFFF"/>
        </w:rPr>
        <w:t>比选小组</w:t>
      </w:r>
      <w:r>
        <w:rPr>
          <w:rFonts w:ascii="仿宋" w:eastAsia="仿宋" w:hAnsi="仿宋" w:cs="仿宋" w:hint="eastAsia"/>
          <w:sz w:val="28"/>
          <w:szCs w:val="28"/>
        </w:rPr>
        <w:t>认定可以确定为无效比选或废标的其他情况。</w:t>
      </w:r>
    </w:p>
    <w:p w:rsidR="00BB1A97" w:rsidRDefault="00D96C9E">
      <w:pPr>
        <w:snapToGrid w:val="0"/>
        <w:spacing w:line="460" w:lineRule="exact"/>
        <w:ind w:firstLine="570"/>
        <w:rPr>
          <w:rFonts w:ascii="仿宋" w:eastAsia="仿宋" w:hAnsi="仿宋" w:cs="仿宋"/>
          <w:b/>
          <w:sz w:val="28"/>
          <w:szCs w:val="28"/>
        </w:rPr>
      </w:pPr>
      <w:r>
        <w:rPr>
          <w:rFonts w:ascii="仿宋" w:eastAsia="仿宋" w:hAnsi="仿宋" w:cs="仿宋" w:hint="eastAsia"/>
          <w:b/>
          <w:sz w:val="28"/>
          <w:szCs w:val="28"/>
        </w:rPr>
        <w:t>六、</w:t>
      </w:r>
      <w:r>
        <w:rPr>
          <w:rFonts w:ascii="仿宋" w:eastAsia="仿宋" w:hAnsi="仿宋" w:cs="仿宋" w:hint="eastAsia"/>
          <w:bCs/>
          <w:sz w:val="28"/>
          <w:szCs w:val="28"/>
        </w:rPr>
        <w:t>采用综合评分法。分资格审查、价格标、商务技术标三部分评审，总分值为</w:t>
      </w:r>
      <w:r>
        <w:rPr>
          <w:rFonts w:ascii="仿宋" w:eastAsia="仿宋" w:hAnsi="仿宋" w:cs="仿宋" w:hint="eastAsia"/>
          <w:bCs/>
          <w:sz w:val="28"/>
          <w:szCs w:val="28"/>
        </w:rPr>
        <w:t>100</w:t>
      </w:r>
      <w:r>
        <w:rPr>
          <w:rFonts w:ascii="仿宋" w:eastAsia="仿宋" w:hAnsi="仿宋" w:cs="仿宋" w:hint="eastAsia"/>
          <w:bCs/>
          <w:sz w:val="28"/>
          <w:szCs w:val="28"/>
        </w:rPr>
        <w:t>分，加分和减分因素除外。</w:t>
      </w:r>
    </w:p>
    <w:p w:rsidR="00BB1A97" w:rsidRDefault="00D96C9E">
      <w:pPr>
        <w:snapToGrid w:val="0"/>
        <w:spacing w:line="460" w:lineRule="exact"/>
        <w:ind w:firstLine="570"/>
        <w:rPr>
          <w:rFonts w:ascii="仿宋" w:eastAsia="仿宋" w:hAnsi="仿宋" w:cs="仿宋"/>
          <w:b/>
          <w:sz w:val="28"/>
          <w:szCs w:val="28"/>
        </w:rPr>
      </w:pPr>
      <w:r>
        <w:rPr>
          <w:rFonts w:ascii="仿宋" w:eastAsia="仿宋" w:hAnsi="仿宋" w:cs="仿宋" w:hint="eastAsia"/>
          <w:b/>
          <w:sz w:val="28"/>
          <w:szCs w:val="28"/>
        </w:rPr>
        <w:t>比选小组在认真审阅比选文件的基础上，根据各参选文件的商务、技术部分的响应情况，对各评分项目进行评分，不得统一打分。</w:t>
      </w:r>
    </w:p>
    <w:p w:rsidR="00BB1A97" w:rsidRDefault="00D96C9E">
      <w:pPr>
        <w:snapToGrid w:val="0"/>
        <w:spacing w:line="460" w:lineRule="exact"/>
        <w:ind w:left="568"/>
        <w:rPr>
          <w:rFonts w:ascii="仿宋" w:eastAsia="仿宋" w:hAnsi="仿宋" w:cs="仿宋"/>
          <w:b/>
          <w:sz w:val="28"/>
          <w:szCs w:val="28"/>
        </w:rPr>
      </w:pPr>
      <w:r>
        <w:rPr>
          <w:rFonts w:ascii="仿宋" w:eastAsia="仿宋" w:hAnsi="仿宋" w:cs="仿宋" w:hint="eastAsia"/>
          <w:b/>
          <w:sz w:val="28"/>
          <w:szCs w:val="28"/>
        </w:rPr>
        <w:t>（一）参选人资格性、符合性审查</w:t>
      </w:r>
    </w:p>
    <w:p w:rsidR="00BB1A97" w:rsidRDefault="00D96C9E">
      <w:pPr>
        <w:pStyle w:val="22"/>
        <w:snapToGrid w:val="0"/>
        <w:spacing w:line="460" w:lineRule="exact"/>
        <w:ind w:firstLine="577"/>
        <w:contextualSpacing/>
        <w:rPr>
          <w:rFonts w:ascii="仿宋" w:eastAsia="仿宋" w:hAnsi="仿宋" w:cs="仿宋"/>
          <w:sz w:val="28"/>
        </w:rPr>
      </w:pPr>
      <w:r>
        <w:rPr>
          <w:rFonts w:ascii="仿宋" w:eastAsia="仿宋" w:hAnsi="仿宋" w:cs="仿宋" w:hint="eastAsia"/>
          <w:sz w:val="28"/>
        </w:rPr>
        <w:t>参选人资格性、符合性不合格的，其参选文件判定为无效参选文件。合格的，</w:t>
      </w:r>
      <w:r>
        <w:rPr>
          <w:rFonts w:ascii="仿宋" w:eastAsia="仿宋" w:hAnsi="仿宋" w:cs="仿宋" w:hint="eastAsia"/>
          <w:sz w:val="28"/>
          <w:shd w:val="clear" w:color="auto" w:fill="FFFFFF"/>
        </w:rPr>
        <w:t>比选小组</w:t>
      </w:r>
      <w:r>
        <w:rPr>
          <w:rFonts w:ascii="仿宋" w:eastAsia="仿宋" w:hAnsi="仿宋" w:cs="仿宋" w:hint="eastAsia"/>
          <w:sz w:val="28"/>
        </w:rPr>
        <w:t>对其参选文件继续评审。</w:t>
      </w:r>
    </w:p>
    <w:p w:rsidR="00BB1A97" w:rsidRDefault="00D96C9E">
      <w:pPr>
        <w:kinsoku w:val="0"/>
        <w:overflowPunct w:val="0"/>
        <w:autoSpaceDE w:val="0"/>
        <w:autoSpaceDN w:val="0"/>
        <w:adjustRightInd w:val="0"/>
        <w:snapToGrid w:val="0"/>
        <w:spacing w:line="460" w:lineRule="exact"/>
        <w:ind w:left="567"/>
        <w:jc w:val="left"/>
        <w:rPr>
          <w:rFonts w:ascii="仿宋" w:eastAsia="仿宋" w:hAnsi="仿宋" w:cs="仿宋"/>
          <w:b/>
          <w:sz w:val="28"/>
          <w:szCs w:val="28"/>
        </w:rPr>
      </w:pPr>
      <w:r>
        <w:rPr>
          <w:rFonts w:ascii="仿宋" w:eastAsia="仿宋" w:hAnsi="仿宋" w:cs="仿宋" w:hint="eastAsia"/>
          <w:b/>
          <w:sz w:val="28"/>
          <w:szCs w:val="28"/>
          <w:lang w:val="zh-CN"/>
        </w:rPr>
        <w:t xml:space="preserve"> (</w:t>
      </w:r>
      <w:r>
        <w:rPr>
          <w:rFonts w:ascii="仿宋" w:eastAsia="仿宋" w:hAnsi="仿宋" w:cs="仿宋" w:hint="eastAsia"/>
          <w:b/>
          <w:sz w:val="28"/>
          <w:szCs w:val="28"/>
          <w:lang w:val="zh-CN"/>
        </w:rPr>
        <w:t>二</w:t>
      </w:r>
      <w:r>
        <w:rPr>
          <w:rFonts w:ascii="仿宋" w:eastAsia="仿宋" w:hAnsi="仿宋" w:cs="仿宋" w:hint="eastAsia"/>
          <w:b/>
          <w:sz w:val="28"/>
          <w:szCs w:val="28"/>
          <w:lang w:val="zh-CN"/>
        </w:rPr>
        <w:t>)</w:t>
      </w:r>
      <w:r>
        <w:rPr>
          <w:rFonts w:ascii="仿宋" w:eastAsia="仿宋" w:hAnsi="仿宋" w:cs="仿宋" w:hint="eastAsia"/>
          <w:b/>
          <w:sz w:val="28"/>
          <w:szCs w:val="28"/>
        </w:rPr>
        <w:t>评分标准与权重</w:t>
      </w:r>
    </w:p>
    <w:p w:rsidR="00BB1A97" w:rsidRDefault="00D96C9E">
      <w:pPr>
        <w:kinsoku w:val="0"/>
        <w:overflowPunct w:val="0"/>
        <w:autoSpaceDE w:val="0"/>
        <w:autoSpaceDN w:val="0"/>
        <w:adjustRightInd w:val="0"/>
        <w:snapToGrid w:val="0"/>
        <w:spacing w:line="460" w:lineRule="exact"/>
        <w:ind w:firstLineChars="300" w:firstLine="840"/>
        <w:jc w:val="left"/>
        <w:rPr>
          <w:rFonts w:ascii="仿宋" w:eastAsia="仿宋" w:hAnsi="仿宋" w:cs="仿宋"/>
          <w:sz w:val="28"/>
          <w:szCs w:val="28"/>
        </w:rPr>
      </w:pPr>
      <w:r>
        <w:rPr>
          <w:rFonts w:ascii="仿宋" w:eastAsia="仿宋" w:hAnsi="仿宋" w:cs="仿宋" w:hint="eastAsia"/>
          <w:kern w:val="0"/>
          <w:sz w:val="28"/>
          <w:szCs w:val="28"/>
        </w:rPr>
        <w:t>采用综合评分法，根据评分从高到低排序确定成交供应商，评分标准</w:t>
      </w:r>
      <w:r>
        <w:rPr>
          <w:rFonts w:ascii="仿宋" w:eastAsia="仿宋" w:hAnsi="仿宋" w:cs="仿宋" w:hint="eastAsia"/>
          <w:kern w:val="0"/>
          <w:sz w:val="28"/>
          <w:szCs w:val="28"/>
        </w:rPr>
        <w:t>如下：</w:t>
      </w:r>
    </w:p>
    <w:p w:rsidR="00BB1A97" w:rsidRDefault="00D96C9E">
      <w:pPr>
        <w:numPr>
          <w:ilvl w:val="0"/>
          <w:numId w:val="3"/>
        </w:numPr>
        <w:snapToGrid w:val="0"/>
        <w:spacing w:line="460" w:lineRule="exact"/>
        <w:ind w:firstLine="555"/>
        <w:rPr>
          <w:rFonts w:ascii="仿宋_GB2312" w:eastAsia="仿宋" w:hAnsi="宋体"/>
          <w:kern w:val="0"/>
          <w:sz w:val="28"/>
          <w:szCs w:val="32"/>
        </w:rPr>
      </w:pPr>
      <w:r>
        <w:rPr>
          <w:rFonts w:ascii="仿宋" w:eastAsia="仿宋" w:hAnsi="仿宋" w:cs="仿宋" w:hint="eastAsia"/>
          <w:kern w:val="0"/>
          <w:sz w:val="28"/>
          <w:szCs w:val="28"/>
        </w:rPr>
        <w:t>商务技术标</w:t>
      </w:r>
      <w:r>
        <w:rPr>
          <w:rFonts w:ascii="仿宋" w:eastAsia="仿宋" w:hAnsi="仿宋" w:cs="仿宋" w:hint="eastAsia"/>
          <w:kern w:val="0"/>
          <w:sz w:val="28"/>
          <w:szCs w:val="28"/>
        </w:rPr>
        <w:t>(</w:t>
      </w:r>
      <w:r>
        <w:rPr>
          <w:rFonts w:ascii="仿宋" w:eastAsia="仿宋" w:hAnsi="仿宋" w:cs="仿宋" w:hint="eastAsia"/>
          <w:sz w:val="28"/>
          <w:szCs w:val="28"/>
        </w:rPr>
        <w:t>85</w:t>
      </w:r>
      <w:r>
        <w:rPr>
          <w:rFonts w:ascii="仿宋" w:eastAsia="仿宋" w:hAnsi="仿宋" w:cs="仿宋" w:hint="eastAsia"/>
          <w:sz w:val="28"/>
          <w:szCs w:val="28"/>
        </w:rPr>
        <w:t>分</w:t>
      </w:r>
      <w:r>
        <w:rPr>
          <w:rFonts w:ascii="仿宋" w:eastAsia="仿宋" w:hAnsi="仿宋" w:cs="仿宋" w:hint="eastAsia"/>
          <w:kern w:val="0"/>
          <w:sz w:val="28"/>
          <w:szCs w:val="28"/>
        </w:rPr>
        <w:t>)</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322"/>
        <w:gridCol w:w="5881"/>
        <w:gridCol w:w="927"/>
      </w:tblGrid>
      <w:tr w:rsidR="00BB1A97">
        <w:trPr>
          <w:trHeight w:val="254"/>
          <w:jc w:val="center"/>
        </w:trPr>
        <w:tc>
          <w:tcPr>
            <w:tcW w:w="483" w:type="pct"/>
            <w:vAlign w:val="center"/>
          </w:tcPr>
          <w:p w:rsidR="00BB1A97" w:rsidRDefault="00D96C9E">
            <w:pPr>
              <w:jc w:val="center"/>
              <w:rPr>
                <w:rFonts w:ascii="仿宋" w:eastAsia="仿宋" w:hAnsi="仿宋" w:cs="仿宋"/>
                <w:b/>
                <w:bCs/>
                <w:sz w:val="24"/>
              </w:rPr>
            </w:pPr>
            <w:r>
              <w:rPr>
                <w:rFonts w:ascii="仿宋" w:eastAsia="仿宋" w:hAnsi="仿宋" w:cs="仿宋" w:hint="eastAsia"/>
                <w:b/>
                <w:bCs/>
                <w:sz w:val="24"/>
              </w:rPr>
              <w:t>序号</w:t>
            </w:r>
          </w:p>
        </w:tc>
        <w:tc>
          <w:tcPr>
            <w:tcW w:w="734" w:type="pct"/>
            <w:vAlign w:val="center"/>
          </w:tcPr>
          <w:p w:rsidR="00BB1A97" w:rsidRDefault="00D96C9E">
            <w:pPr>
              <w:jc w:val="center"/>
              <w:rPr>
                <w:rFonts w:ascii="仿宋" w:eastAsia="仿宋" w:hAnsi="仿宋" w:cs="仿宋"/>
                <w:b/>
                <w:bCs/>
                <w:sz w:val="24"/>
              </w:rPr>
            </w:pPr>
            <w:r>
              <w:rPr>
                <w:rFonts w:ascii="仿宋" w:eastAsia="仿宋" w:hAnsi="仿宋" w:cs="仿宋" w:hint="eastAsia"/>
                <w:b/>
                <w:bCs/>
                <w:sz w:val="24"/>
              </w:rPr>
              <w:t>评分内容</w:t>
            </w:r>
          </w:p>
        </w:tc>
        <w:tc>
          <w:tcPr>
            <w:tcW w:w="3265" w:type="pct"/>
            <w:vAlign w:val="center"/>
          </w:tcPr>
          <w:p w:rsidR="00BB1A97" w:rsidRDefault="00D96C9E">
            <w:pPr>
              <w:jc w:val="center"/>
              <w:rPr>
                <w:rFonts w:ascii="仿宋" w:eastAsia="仿宋" w:hAnsi="仿宋" w:cs="仿宋"/>
                <w:b/>
                <w:bCs/>
                <w:sz w:val="24"/>
              </w:rPr>
            </w:pPr>
            <w:r>
              <w:rPr>
                <w:rFonts w:ascii="仿宋" w:eastAsia="仿宋" w:hAnsi="仿宋" w:cs="仿宋" w:hint="eastAsia"/>
                <w:b/>
                <w:bCs/>
                <w:sz w:val="24"/>
              </w:rPr>
              <w:t>评分细则</w:t>
            </w:r>
          </w:p>
        </w:tc>
        <w:tc>
          <w:tcPr>
            <w:tcW w:w="515" w:type="pct"/>
            <w:vAlign w:val="center"/>
          </w:tcPr>
          <w:p w:rsidR="00BB1A97" w:rsidRDefault="00D96C9E">
            <w:pPr>
              <w:jc w:val="center"/>
              <w:rPr>
                <w:rFonts w:ascii="仿宋" w:eastAsia="仿宋" w:hAnsi="仿宋" w:cs="仿宋"/>
                <w:b/>
                <w:bCs/>
                <w:sz w:val="24"/>
              </w:rPr>
            </w:pPr>
            <w:r>
              <w:rPr>
                <w:rFonts w:ascii="仿宋" w:eastAsia="仿宋" w:hAnsi="仿宋" w:cs="仿宋" w:hint="eastAsia"/>
                <w:b/>
                <w:bCs/>
                <w:sz w:val="24"/>
              </w:rPr>
              <w:t>分值</w:t>
            </w:r>
          </w:p>
        </w:tc>
      </w:tr>
      <w:tr w:rsidR="00BB1A97">
        <w:trPr>
          <w:jc w:val="center"/>
        </w:trPr>
        <w:tc>
          <w:tcPr>
            <w:tcW w:w="483"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1</w:t>
            </w:r>
          </w:p>
        </w:tc>
        <w:tc>
          <w:tcPr>
            <w:tcW w:w="734"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业绩</w:t>
            </w:r>
          </w:p>
        </w:tc>
        <w:tc>
          <w:tcPr>
            <w:tcW w:w="3265" w:type="pct"/>
            <w:vAlign w:val="center"/>
          </w:tcPr>
          <w:p w:rsidR="00BB1A97" w:rsidRDefault="00D96C9E">
            <w:pPr>
              <w:rPr>
                <w:rFonts w:ascii="仿宋" w:eastAsia="仿宋" w:hAnsi="仿宋" w:cs="仿宋"/>
                <w:sz w:val="24"/>
              </w:rPr>
            </w:pPr>
            <w:r>
              <w:rPr>
                <w:rFonts w:ascii="仿宋" w:eastAsia="仿宋" w:hAnsi="仿宋" w:cs="仿宋" w:hint="eastAsia"/>
                <w:sz w:val="24"/>
              </w:rPr>
              <w:t>提供近三年（</w:t>
            </w:r>
            <w:r>
              <w:rPr>
                <w:rFonts w:ascii="仿宋" w:eastAsia="仿宋" w:hAnsi="仿宋" w:cs="仿宋" w:hint="eastAsia"/>
                <w:sz w:val="24"/>
              </w:rPr>
              <w:t>2018</w:t>
            </w:r>
            <w:r>
              <w:rPr>
                <w:rFonts w:ascii="仿宋" w:eastAsia="仿宋" w:hAnsi="仿宋" w:cs="仿宋" w:hint="eastAsia"/>
                <w:sz w:val="24"/>
              </w:rPr>
              <w:t>年</w:t>
            </w:r>
            <w:r>
              <w:rPr>
                <w:rFonts w:ascii="仿宋" w:eastAsia="仿宋" w:hAnsi="仿宋" w:cs="仿宋" w:hint="eastAsia"/>
                <w:color w:val="C00000"/>
                <w:sz w:val="24"/>
              </w:rPr>
              <w:t>1</w:t>
            </w:r>
            <w:r>
              <w:rPr>
                <w:rFonts w:ascii="仿宋" w:eastAsia="仿宋" w:hAnsi="仿宋" w:cs="仿宋" w:hint="eastAsia"/>
                <w:sz w:val="24"/>
              </w:rPr>
              <w:t>月至今）类似业绩合同复印件，有一个得</w:t>
            </w:r>
            <w:r>
              <w:rPr>
                <w:rFonts w:ascii="仿宋" w:eastAsia="仿宋" w:hAnsi="仿宋" w:cs="仿宋" w:hint="eastAsia"/>
                <w:sz w:val="24"/>
              </w:rPr>
              <w:t>3</w:t>
            </w:r>
            <w:r>
              <w:rPr>
                <w:rFonts w:ascii="仿宋" w:eastAsia="仿宋" w:hAnsi="仿宋" w:cs="仿宋" w:hint="eastAsia"/>
                <w:sz w:val="24"/>
              </w:rPr>
              <w:t>分，最多</w:t>
            </w:r>
            <w:r>
              <w:rPr>
                <w:rFonts w:ascii="仿宋" w:eastAsia="仿宋" w:hAnsi="仿宋" w:cs="仿宋" w:hint="eastAsia"/>
                <w:sz w:val="24"/>
              </w:rPr>
              <w:t>18</w:t>
            </w:r>
            <w:r>
              <w:rPr>
                <w:rFonts w:ascii="仿宋" w:eastAsia="仿宋" w:hAnsi="仿宋" w:cs="仿宋" w:hint="eastAsia"/>
                <w:sz w:val="24"/>
              </w:rPr>
              <w:t>分。提供合同复印件</w:t>
            </w:r>
            <w:r>
              <w:rPr>
                <w:rFonts w:ascii="仿宋" w:eastAsia="仿宋" w:hAnsi="仿宋" w:cs="仿宋" w:hint="eastAsia"/>
                <w:sz w:val="24"/>
              </w:rPr>
              <w:t>并加盖公章</w:t>
            </w:r>
            <w:r>
              <w:rPr>
                <w:rFonts w:ascii="仿宋" w:eastAsia="仿宋" w:hAnsi="仿宋" w:cs="仿宋" w:hint="eastAsia"/>
                <w:sz w:val="24"/>
              </w:rPr>
              <w:t>。</w:t>
            </w:r>
          </w:p>
        </w:tc>
        <w:tc>
          <w:tcPr>
            <w:tcW w:w="515"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18</w:t>
            </w:r>
          </w:p>
        </w:tc>
      </w:tr>
      <w:tr w:rsidR="00BB1A97">
        <w:trPr>
          <w:jc w:val="center"/>
        </w:trPr>
        <w:tc>
          <w:tcPr>
            <w:tcW w:w="483"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2</w:t>
            </w:r>
          </w:p>
        </w:tc>
        <w:tc>
          <w:tcPr>
            <w:tcW w:w="734"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整体方案</w:t>
            </w:r>
          </w:p>
        </w:tc>
        <w:tc>
          <w:tcPr>
            <w:tcW w:w="3265" w:type="pct"/>
            <w:vAlign w:val="center"/>
          </w:tcPr>
          <w:p w:rsidR="00BB1A97" w:rsidRDefault="00D96C9E">
            <w:pPr>
              <w:rPr>
                <w:rFonts w:ascii="仿宋" w:eastAsia="仿宋" w:hAnsi="仿宋" w:cs="仿宋"/>
                <w:sz w:val="24"/>
              </w:rPr>
            </w:pPr>
            <w:r>
              <w:rPr>
                <w:rFonts w:ascii="仿宋" w:eastAsia="仿宋" w:hAnsi="仿宋" w:cs="仿宋" w:hint="eastAsia"/>
                <w:sz w:val="24"/>
              </w:rPr>
              <w:t>根据项目需求提供实施方案，包括工作目标、工作思路、流程设计、与需求的吻合程度等进行综合评分。</w:t>
            </w:r>
          </w:p>
          <w:p w:rsidR="00BB1A97" w:rsidRDefault="00D96C9E">
            <w:pPr>
              <w:rPr>
                <w:rFonts w:ascii="仿宋" w:eastAsia="仿宋" w:hAnsi="仿宋" w:cs="仿宋"/>
                <w:sz w:val="24"/>
              </w:rPr>
            </w:pPr>
            <w:r>
              <w:rPr>
                <w:rFonts w:ascii="仿宋" w:eastAsia="仿宋" w:hAnsi="仿宋" w:cs="仿宋" w:hint="eastAsia"/>
                <w:sz w:val="24"/>
              </w:rPr>
              <w:t>方案完整、合理、科学、可行、针对性强，并且充分考虑到采购人实际用途的，得</w:t>
            </w:r>
            <w:r>
              <w:rPr>
                <w:rFonts w:ascii="仿宋" w:eastAsia="仿宋" w:hAnsi="仿宋" w:cs="仿宋" w:hint="eastAsia"/>
                <w:sz w:val="24"/>
              </w:rPr>
              <w:t>10-15</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方案较完整、合理、科学、可行、针对性较强，能考虑到采购人实际用途的，得</w:t>
            </w:r>
            <w:r>
              <w:rPr>
                <w:rFonts w:ascii="仿宋" w:eastAsia="仿宋" w:hAnsi="仿宋" w:cs="仿宋" w:hint="eastAsia"/>
                <w:sz w:val="24"/>
              </w:rPr>
              <w:t>6-10</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方案各方面较一般的，得</w:t>
            </w:r>
            <w:r>
              <w:rPr>
                <w:rFonts w:ascii="仿宋" w:eastAsia="仿宋" w:hAnsi="仿宋" w:cs="仿宋" w:hint="eastAsia"/>
                <w:sz w:val="24"/>
              </w:rPr>
              <w:t>1-5</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方案较差或未提供方案的，此项不得分。</w:t>
            </w:r>
          </w:p>
        </w:tc>
        <w:tc>
          <w:tcPr>
            <w:tcW w:w="515"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15</w:t>
            </w:r>
          </w:p>
        </w:tc>
      </w:tr>
      <w:tr w:rsidR="00BB1A97">
        <w:trPr>
          <w:jc w:val="center"/>
        </w:trPr>
        <w:tc>
          <w:tcPr>
            <w:tcW w:w="483"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3</w:t>
            </w:r>
          </w:p>
        </w:tc>
        <w:tc>
          <w:tcPr>
            <w:tcW w:w="734"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人员方案</w:t>
            </w:r>
          </w:p>
        </w:tc>
        <w:tc>
          <w:tcPr>
            <w:tcW w:w="3265" w:type="pct"/>
            <w:vAlign w:val="center"/>
          </w:tcPr>
          <w:p w:rsidR="00BB1A97" w:rsidRDefault="00D96C9E">
            <w:pPr>
              <w:rPr>
                <w:rFonts w:ascii="仿宋" w:eastAsia="仿宋" w:hAnsi="仿宋" w:cs="仿宋"/>
                <w:sz w:val="24"/>
              </w:rPr>
            </w:pPr>
            <w:r>
              <w:rPr>
                <w:rFonts w:ascii="仿宋" w:eastAsia="仿宋" w:hAnsi="仿宋" w:cs="仿宋" w:hint="eastAsia"/>
                <w:sz w:val="24"/>
              </w:rPr>
              <w:t>拟投入项目负责人的年龄、学历、专业、工作经历、管理能力、学术成果等进行综合评分。</w:t>
            </w:r>
          </w:p>
          <w:p w:rsidR="00BB1A97" w:rsidRDefault="00D96C9E">
            <w:pPr>
              <w:rPr>
                <w:rFonts w:ascii="仿宋" w:eastAsia="仿宋" w:hAnsi="仿宋" w:cs="仿宋"/>
                <w:sz w:val="24"/>
              </w:rPr>
            </w:pPr>
            <w:r>
              <w:rPr>
                <w:rFonts w:ascii="仿宋" w:eastAsia="仿宋" w:hAnsi="仿宋" w:cs="仿宋" w:hint="eastAsia"/>
                <w:sz w:val="24"/>
              </w:rPr>
              <w:t>所提供项目负责人有教育相关学历背景的得</w:t>
            </w:r>
            <w:r>
              <w:rPr>
                <w:rFonts w:ascii="仿宋" w:eastAsia="仿宋" w:hAnsi="仿宋" w:cs="仿宋" w:hint="eastAsia"/>
                <w:sz w:val="24"/>
              </w:rPr>
              <w:t>2</w:t>
            </w:r>
            <w:r>
              <w:rPr>
                <w:rFonts w:ascii="仿宋" w:eastAsia="仿宋" w:hAnsi="仿宋" w:cs="仿宋" w:hint="eastAsia"/>
                <w:sz w:val="24"/>
              </w:rPr>
              <w:t>分；有相关职称的得</w:t>
            </w:r>
            <w:r>
              <w:rPr>
                <w:rFonts w:ascii="仿宋" w:eastAsia="仿宋" w:hAnsi="仿宋" w:cs="仿宋" w:hint="eastAsia"/>
                <w:sz w:val="24"/>
              </w:rPr>
              <w:t>2</w:t>
            </w:r>
            <w:r>
              <w:rPr>
                <w:rFonts w:ascii="仿宋" w:eastAsia="仿宋" w:hAnsi="仿宋" w:cs="仿宋" w:hint="eastAsia"/>
                <w:sz w:val="24"/>
              </w:rPr>
              <w:t>分；有相关学术研究成果的，有一个得</w:t>
            </w:r>
            <w:r>
              <w:rPr>
                <w:rFonts w:ascii="仿宋" w:eastAsia="仿宋" w:hAnsi="仿宋" w:cs="仿宋" w:hint="eastAsia"/>
                <w:sz w:val="24"/>
              </w:rPr>
              <w:t>2</w:t>
            </w:r>
            <w:r>
              <w:rPr>
                <w:rFonts w:ascii="仿宋" w:eastAsia="仿宋" w:hAnsi="仿宋" w:cs="仿宋" w:hint="eastAsia"/>
                <w:sz w:val="24"/>
              </w:rPr>
              <w:t>分，最多得</w:t>
            </w:r>
            <w:r>
              <w:rPr>
                <w:rFonts w:ascii="仿宋" w:eastAsia="仿宋" w:hAnsi="仿宋" w:cs="仿宋" w:hint="eastAsia"/>
                <w:sz w:val="24"/>
              </w:rPr>
              <w:t>8</w:t>
            </w:r>
            <w:r>
              <w:rPr>
                <w:rFonts w:ascii="仿宋" w:eastAsia="仿宋" w:hAnsi="仿宋" w:cs="仿宋" w:hint="eastAsia"/>
                <w:sz w:val="24"/>
              </w:rPr>
              <w:t>分；有负责类似项目经历的，有一个得</w:t>
            </w:r>
            <w:r>
              <w:rPr>
                <w:rFonts w:ascii="仿宋" w:eastAsia="仿宋" w:hAnsi="仿宋" w:cs="仿宋" w:hint="eastAsia"/>
                <w:sz w:val="24"/>
              </w:rPr>
              <w:t>1</w:t>
            </w:r>
            <w:r>
              <w:rPr>
                <w:rFonts w:ascii="仿宋" w:eastAsia="仿宋" w:hAnsi="仿宋" w:cs="仿宋" w:hint="eastAsia"/>
                <w:sz w:val="24"/>
              </w:rPr>
              <w:t>分，最多得</w:t>
            </w:r>
            <w:r>
              <w:rPr>
                <w:rFonts w:ascii="仿宋" w:eastAsia="仿宋" w:hAnsi="仿宋" w:cs="仿宋" w:hint="eastAsia"/>
                <w:sz w:val="24"/>
              </w:rPr>
              <w:t>3</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所</w:t>
            </w:r>
            <w:r>
              <w:rPr>
                <w:rFonts w:ascii="仿宋" w:eastAsia="仿宋" w:hAnsi="仿宋" w:cs="仿宋" w:hint="eastAsia"/>
                <w:sz w:val="24"/>
              </w:rPr>
              <w:t>提供项目负责人情况基本不符合项目需求或未提供的，此项不得分。</w:t>
            </w:r>
          </w:p>
        </w:tc>
        <w:tc>
          <w:tcPr>
            <w:tcW w:w="515"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15</w:t>
            </w:r>
          </w:p>
        </w:tc>
      </w:tr>
      <w:tr w:rsidR="00BB1A97">
        <w:trPr>
          <w:jc w:val="center"/>
        </w:trPr>
        <w:tc>
          <w:tcPr>
            <w:tcW w:w="483"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4</w:t>
            </w:r>
          </w:p>
        </w:tc>
        <w:tc>
          <w:tcPr>
            <w:tcW w:w="734"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质量保证</w:t>
            </w:r>
          </w:p>
        </w:tc>
        <w:tc>
          <w:tcPr>
            <w:tcW w:w="3265" w:type="pct"/>
            <w:vAlign w:val="center"/>
          </w:tcPr>
          <w:p w:rsidR="00BB1A97" w:rsidRDefault="00D96C9E">
            <w:pPr>
              <w:rPr>
                <w:rFonts w:ascii="仿宋" w:eastAsia="仿宋" w:hAnsi="仿宋" w:cs="仿宋"/>
                <w:sz w:val="24"/>
              </w:rPr>
            </w:pPr>
            <w:r>
              <w:rPr>
                <w:rFonts w:ascii="仿宋" w:eastAsia="仿宋" w:hAnsi="仿宋" w:cs="仿宋" w:hint="eastAsia"/>
                <w:sz w:val="24"/>
              </w:rPr>
              <w:t>根据所提供的工作质量保证措施进行综合评分。</w:t>
            </w:r>
          </w:p>
          <w:p w:rsidR="00BB1A97" w:rsidRDefault="00D96C9E">
            <w:pPr>
              <w:rPr>
                <w:rFonts w:ascii="仿宋" w:eastAsia="仿宋" w:hAnsi="仿宋" w:cs="仿宋"/>
                <w:sz w:val="24"/>
              </w:rPr>
            </w:pPr>
            <w:r>
              <w:rPr>
                <w:rFonts w:ascii="仿宋" w:eastAsia="仿宋" w:hAnsi="仿宋" w:cs="仿宋" w:hint="eastAsia"/>
                <w:sz w:val="24"/>
              </w:rPr>
              <w:lastRenderedPageBreak/>
              <w:t>方案完整、合理、针对性强的，得</w:t>
            </w:r>
            <w:r>
              <w:rPr>
                <w:rFonts w:ascii="仿宋" w:eastAsia="仿宋" w:hAnsi="仿宋" w:cs="仿宋" w:hint="eastAsia"/>
                <w:sz w:val="24"/>
              </w:rPr>
              <w:t>11-15</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方案较完整、合理、针对性较强的，得</w:t>
            </w:r>
            <w:r>
              <w:rPr>
                <w:rFonts w:ascii="仿宋" w:eastAsia="仿宋" w:hAnsi="仿宋" w:cs="仿宋" w:hint="eastAsia"/>
                <w:sz w:val="24"/>
              </w:rPr>
              <w:t>6-10</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方案各方面较一般的此项得</w:t>
            </w:r>
            <w:r>
              <w:rPr>
                <w:rFonts w:ascii="仿宋" w:eastAsia="仿宋" w:hAnsi="仿宋" w:cs="仿宋" w:hint="eastAsia"/>
                <w:sz w:val="24"/>
              </w:rPr>
              <w:t>2-5</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服务方案较差或未提供方案的，此项不得分。</w:t>
            </w:r>
          </w:p>
        </w:tc>
        <w:tc>
          <w:tcPr>
            <w:tcW w:w="515"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lastRenderedPageBreak/>
              <w:t>15</w:t>
            </w:r>
          </w:p>
        </w:tc>
      </w:tr>
      <w:tr w:rsidR="00BB1A97">
        <w:trPr>
          <w:jc w:val="center"/>
        </w:trPr>
        <w:tc>
          <w:tcPr>
            <w:tcW w:w="483"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lastRenderedPageBreak/>
              <w:t>5</w:t>
            </w:r>
          </w:p>
        </w:tc>
        <w:tc>
          <w:tcPr>
            <w:tcW w:w="734"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进度计划</w:t>
            </w:r>
          </w:p>
        </w:tc>
        <w:tc>
          <w:tcPr>
            <w:tcW w:w="3265" w:type="pct"/>
            <w:vAlign w:val="center"/>
          </w:tcPr>
          <w:p w:rsidR="00BB1A97" w:rsidRDefault="00D96C9E">
            <w:pPr>
              <w:rPr>
                <w:rFonts w:ascii="仿宋" w:eastAsia="仿宋" w:hAnsi="仿宋" w:cs="仿宋"/>
                <w:sz w:val="24"/>
              </w:rPr>
            </w:pPr>
            <w:r>
              <w:rPr>
                <w:rFonts w:ascii="仿宋" w:eastAsia="仿宋" w:hAnsi="仿宋" w:cs="仿宋" w:hint="eastAsia"/>
                <w:sz w:val="24"/>
              </w:rPr>
              <w:t>根据项目需求提供项目实施进度计划。</w:t>
            </w:r>
          </w:p>
          <w:p w:rsidR="00BB1A97" w:rsidRDefault="00D96C9E">
            <w:pPr>
              <w:rPr>
                <w:rFonts w:ascii="仿宋" w:eastAsia="仿宋" w:hAnsi="仿宋" w:cs="仿宋"/>
                <w:sz w:val="24"/>
              </w:rPr>
            </w:pPr>
            <w:r>
              <w:rPr>
                <w:rFonts w:ascii="仿宋" w:eastAsia="仿宋" w:hAnsi="仿宋" w:cs="仿宋" w:hint="eastAsia"/>
                <w:sz w:val="24"/>
              </w:rPr>
              <w:t>计划科学完整、合理、可行性强，能提供项目实施周期表，有进度保障措施的得</w:t>
            </w:r>
            <w:r>
              <w:rPr>
                <w:rFonts w:ascii="仿宋" w:eastAsia="仿宋" w:hAnsi="仿宋" w:cs="仿宋" w:hint="eastAsia"/>
                <w:sz w:val="24"/>
              </w:rPr>
              <w:t>5</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计划较科学完整、合理、可行性较强的，能提供项目实施计划周期表，进度保障措施不完善的得</w:t>
            </w:r>
            <w:r>
              <w:rPr>
                <w:rFonts w:ascii="仿宋" w:eastAsia="仿宋" w:hAnsi="仿宋" w:cs="仿宋" w:hint="eastAsia"/>
                <w:sz w:val="24"/>
              </w:rPr>
              <w:t>3</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计划各方面一般的，提供项目实施计划周期表，无进度保障措施的得</w:t>
            </w:r>
            <w:r>
              <w:rPr>
                <w:rFonts w:ascii="仿宋" w:eastAsia="仿宋" w:hAnsi="仿宋" w:cs="仿宋" w:hint="eastAsia"/>
                <w:sz w:val="24"/>
              </w:rPr>
              <w:t>1</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未提供项目实施进度计划的，此项不得分。</w:t>
            </w:r>
          </w:p>
        </w:tc>
        <w:tc>
          <w:tcPr>
            <w:tcW w:w="515"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5</w:t>
            </w:r>
          </w:p>
        </w:tc>
      </w:tr>
      <w:tr w:rsidR="00BB1A97">
        <w:trPr>
          <w:jc w:val="center"/>
        </w:trPr>
        <w:tc>
          <w:tcPr>
            <w:tcW w:w="483"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6</w:t>
            </w:r>
          </w:p>
        </w:tc>
        <w:tc>
          <w:tcPr>
            <w:tcW w:w="734"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组织架构及管理制度</w:t>
            </w:r>
          </w:p>
        </w:tc>
        <w:tc>
          <w:tcPr>
            <w:tcW w:w="3265" w:type="pct"/>
            <w:vAlign w:val="center"/>
          </w:tcPr>
          <w:p w:rsidR="00BB1A97" w:rsidRDefault="00D96C9E">
            <w:pPr>
              <w:rPr>
                <w:rFonts w:ascii="仿宋" w:eastAsia="仿宋" w:hAnsi="仿宋" w:cs="仿宋"/>
                <w:sz w:val="24"/>
              </w:rPr>
            </w:pPr>
            <w:r>
              <w:rPr>
                <w:rFonts w:ascii="仿宋" w:eastAsia="仿宋" w:hAnsi="仿宋" w:cs="仿宋" w:hint="eastAsia"/>
                <w:sz w:val="24"/>
              </w:rPr>
              <w:t>根据所提供的组织架构及管理制度进行综合评分。</w:t>
            </w:r>
          </w:p>
          <w:p w:rsidR="00BB1A97" w:rsidRDefault="00D96C9E">
            <w:pPr>
              <w:rPr>
                <w:rFonts w:ascii="仿宋" w:eastAsia="仿宋" w:hAnsi="仿宋" w:cs="仿宋"/>
                <w:sz w:val="24"/>
              </w:rPr>
            </w:pPr>
            <w:r>
              <w:rPr>
                <w:rFonts w:ascii="仿宋" w:eastAsia="仿宋" w:hAnsi="仿宋" w:cs="仿宋" w:hint="eastAsia"/>
                <w:sz w:val="24"/>
              </w:rPr>
              <w:t>有完善的组织架构得</w:t>
            </w:r>
            <w:r>
              <w:rPr>
                <w:rFonts w:ascii="仿宋" w:eastAsia="仿宋" w:hAnsi="仿宋" w:cs="仿宋" w:hint="eastAsia"/>
                <w:sz w:val="24"/>
              </w:rPr>
              <w:t>1</w:t>
            </w:r>
            <w:r>
              <w:rPr>
                <w:rFonts w:ascii="仿宋" w:eastAsia="仿宋" w:hAnsi="仿宋" w:cs="仿宋" w:hint="eastAsia"/>
                <w:sz w:val="24"/>
              </w:rPr>
              <w:t>分；公司管理制度有一个得</w:t>
            </w:r>
            <w:r>
              <w:rPr>
                <w:rFonts w:ascii="仿宋" w:eastAsia="仿宋" w:hAnsi="仿宋" w:cs="仿宋" w:hint="eastAsia"/>
                <w:sz w:val="24"/>
              </w:rPr>
              <w:t>0.5</w:t>
            </w:r>
            <w:r>
              <w:rPr>
                <w:rFonts w:ascii="仿宋" w:eastAsia="仿宋" w:hAnsi="仿宋" w:cs="仿宋" w:hint="eastAsia"/>
                <w:sz w:val="24"/>
              </w:rPr>
              <w:t>分，最高得</w:t>
            </w:r>
            <w:r>
              <w:rPr>
                <w:rFonts w:ascii="仿宋" w:eastAsia="仿宋" w:hAnsi="仿宋" w:cs="仿宋" w:hint="eastAsia"/>
                <w:sz w:val="24"/>
              </w:rPr>
              <w:t>4</w:t>
            </w:r>
            <w:r>
              <w:rPr>
                <w:rFonts w:ascii="仿宋" w:eastAsia="仿宋" w:hAnsi="仿宋" w:cs="仿宋" w:hint="eastAsia"/>
                <w:sz w:val="24"/>
              </w:rPr>
              <w:t>分。</w:t>
            </w:r>
          </w:p>
          <w:p w:rsidR="00BB1A97" w:rsidRDefault="00D96C9E">
            <w:pPr>
              <w:rPr>
                <w:rFonts w:ascii="仿宋" w:eastAsia="仿宋" w:hAnsi="仿宋" w:cs="仿宋"/>
                <w:sz w:val="24"/>
              </w:rPr>
            </w:pPr>
            <w:r>
              <w:rPr>
                <w:rFonts w:ascii="仿宋" w:eastAsia="仿宋" w:hAnsi="仿宋" w:cs="仿宋" w:hint="eastAsia"/>
                <w:sz w:val="24"/>
              </w:rPr>
              <w:t>组织架构及管理制度较差的或者未提供组织架构及管理制度的，此项不得分。</w:t>
            </w:r>
          </w:p>
        </w:tc>
        <w:tc>
          <w:tcPr>
            <w:tcW w:w="515"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5</w:t>
            </w:r>
          </w:p>
        </w:tc>
      </w:tr>
      <w:tr w:rsidR="00BB1A97">
        <w:trPr>
          <w:jc w:val="center"/>
        </w:trPr>
        <w:tc>
          <w:tcPr>
            <w:tcW w:w="483"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7</w:t>
            </w:r>
          </w:p>
        </w:tc>
        <w:tc>
          <w:tcPr>
            <w:tcW w:w="734"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综合实力</w:t>
            </w:r>
          </w:p>
        </w:tc>
        <w:tc>
          <w:tcPr>
            <w:tcW w:w="3265" w:type="pct"/>
            <w:vAlign w:val="center"/>
          </w:tcPr>
          <w:p w:rsidR="00BB1A97" w:rsidRDefault="00D96C9E">
            <w:pPr>
              <w:rPr>
                <w:rFonts w:ascii="仿宋" w:eastAsia="仿宋" w:hAnsi="仿宋" w:cs="仿宋"/>
                <w:sz w:val="24"/>
              </w:rPr>
            </w:pPr>
            <w:r>
              <w:rPr>
                <w:rFonts w:ascii="仿宋" w:eastAsia="仿宋" w:hAnsi="仿宋" w:cs="仿宋" w:hint="eastAsia"/>
                <w:sz w:val="24"/>
              </w:rPr>
              <w:t>根据响应人的综合服务能力、信用程度、社会荣誉、履约能力等，对响应人进行综合评分。</w:t>
            </w:r>
          </w:p>
          <w:p w:rsidR="00BB1A97" w:rsidRDefault="00D96C9E">
            <w:pPr>
              <w:rPr>
                <w:rFonts w:ascii="仿宋" w:eastAsia="仿宋" w:hAnsi="仿宋" w:cs="仿宋"/>
                <w:sz w:val="24"/>
              </w:rPr>
            </w:pPr>
            <w:r>
              <w:rPr>
                <w:rFonts w:ascii="仿宋" w:eastAsia="仿宋" w:hAnsi="仿宋" w:cs="仿宋" w:hint="eastAsia"/>
                <w:sz w:val="24"/>
              </w:rPr>
              <w:t>供应商具有有效的质量管理体系认证、环境管理体系认证、职业健康安全管理体系认证、信息安全管理体系，提供一个得</w:t>
            </w:r>
            <w:r>
              <w:rPr>
                <w:rFonts w:ascii="仿宋" w:eastAsia="仿宋" w:hAnsi="仿宋" w:cs="仿宋" w:hint="eastAsia"/>
                <w:sz w:val="24"/>
              </w:rPr>
              <w:t>3</w:t>
            </w:r>
            <w:r>
              <w:rPr>
                <w:rFonts w:ascii="仿宋" w:eastAsia="仿宋" w:hAnsi="仿宋" w:cs="仿宋" w:hint="eastAsia"/>
                <w:sz w:val="24"/>
              </w:rPr>
              <w:t>分，最多得</w:t>
            </w:r>
            <w:r>
              <w:rPr>
                <w:rFonts w:ascii="仿宋" w:eastAsia="仿宋" w:hAnsi="仿宋" w:cs="仿宋" w:hint="eastAsia"/>
                <w:sz w:val="24"/>
              </w:rPr>
              <w:t>12</w:t>
            </w:r>
            <w:r>
              <w:rPr>
                <w:rFonts w:ascii="仿宋" w:eastAsia="仿宋" w:hAnsi="仿宋" w:cs="仿宋" w:hint="eastAsia"/>
                <w:sz w:val="24"/>
              </w:rPr>
              <w:t>分。提供证书复印件未提交任何企业相关信息和材料的，或企业综合实力明显缺乏承接本项目所需实力的，此项不得分。</w:t>
            </w:r>
          </w:p>
        </w:tc>
        <w:tc>
          <w:tcPr>
            <w:tcW w:w="515" w:type="pct"/>
            <w:vAlign w:val="center"/>
          </w:tcPr>
          <w:p w:rsidR="00BB1A97" w:rsidRDefault="00D96C9E">
            <w:pPr>
              <w:jc w:val="center"/>
              <w:rPr>
                <w:rFonts w:ascii="仿宋" w:eastAsia="仿宋" w:hAnsi="仿宋" w:cs="仿宋"/>
                <w:sz w:val="24"/>
              </w:rPr>
            </w:pPr>
            <w:r>
              <w:rPr>
                <w:rFonts w:ascii="仿宋" w:eastAsia="仿宋" w:hAnsi="仿宋" w:cs="仿宋" w:hint="eastAsia"/>
                <w:sz w:val="24"/>
              </w:rPr>
              <w:t>12</w:t>
            </w:r>
          </w:p>
        </w:tc>
      </w:tr>
    </w:tbl>
    <w:p w:rsidR="00BB1A97" w:rsidRDefault="00D96C9E">
      <w:pPr>
        <w:snapToGrid w:val="0"/>
        <w:spacing w:line="460" w:lineRule="exact"/>
        <w:ind w:firstLine="555"/>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价格分：</w:t>
      </w:r>
      <w:r>
        <w:rPr>
          <w:rFonts w:ascii="仿宋" w:eastAsia="仿宋" w:hAnsi="仿宋" w:cs="仿宋" w:hint="eastAsia"/>
          <w:sz w:val="28"/>
          <w:szCs w:val="28"/>
        </w:rPr>
        <w:t>15</w:t>
      </w:r>
      <w:r>
        <w:rPr>
          <w:rFonts w:ascii="仿宋" w:eastAsia="仿宋" w:hAnsi="仿宋" w:cs="仿宋" w:hint="eastAsia"/>
          <w:sz w:val="28"/>
          <w:szCs w:val="28"/>
        </w:rPr>
        <w:t>分</w:t>
      </w:r>
    </w:p>
    <w:p w:rsidR="00BB1A97" w:rsidRDefault="00D96C9E">
      <w:pPr>
        <w:autoSpaceDE w:val="0"/>
        <w:autoSpaceDN w:val="0"/>
        <w:adjustRightInd w:val="0"/>
        <w:snapToGrid w:val="0"/>
        <w:spacing w:line="500" w:lineRule="exact"/>
        <w:ind w:firstLineChars="200" w:firstLine="562"/>
        <w:rPr>
          <w:rFonts w:ascii="仿宋" w:eastAsia="仿宋" w:hAnsi="仿宋" w:cs="仿宋"/>
          <w:b/>
          <w:bCs/>
          <w:sz w:val="28"/>
          <w:szCs w:val="28"/>
          <w:u w:val="single"/>
        </w:rPr>
      </w:pPr>
      <w:r>
        <w:rPr>
          <w:rFonts w:ascii="仿宋" w:eastAsia="仿宋" w:hAnsi="仿宋" w:cs="仿宋" w:hint="eastAsia"/>
          <w:b/>
          <w:bCs/>
          <w:sz w:val="28"/>
          <w:szCs w:val="28"/>
          <w:u w:val="single"/>
        </w:rPr>
        <w:t>注：本项目原则上无需二次报价，若评审小组认为首次投标报价不具备竞争力，可视情进行现场二次报价；二次报价不得高于首次报价。</w:t>
      </w:r>
    </w:p>
    <w:p w:rsidR="00BB1A97" w:rsidRDefault="00D96C9E">
      <w:pPr>
        <w:autoSpaceDE w:val="0"/>
        <w:autoSpaceDN w:val="0"/>
        <w:adjustRightInd w:val="0"/>
        <w:snapToGrid w:val="0"/>
        <w:spacing w:line="460" w:lineRule="exact"/>
        <w:ind w:firstLine="560"/>
        <w:rPr>
          <w:rFonts w:ascii="仿宋" w:eastAsia="仿宋" w:hAnsi="仿宋" w:cs="仿宋"/>
          <w:sz w:val="28"/>
          <w:szCs w:val="28"/>
        </w:rPr>
      </w:pPr>
      <w:r>
        <w:rPr>
          <w:rFonts w:ascii="仿宋" w:eastAsia="仿宋" w:hAnsi="仿宋" w:cs="仿宋" w:hint="eastAsia"/>
          <w:sz w:val="28"/>
          <w:szCs w:val="28"/>
        </w:rPr>
        <w:t>综合评分法中的价格分统一采用低价优先法计算，即满足比选文件要求且最后报价（所有单价合价）最低的供应商的价格为比选基准价，其价格分为满分。其他供应商的价格分统一按照下列公式计算：</w:t>
      </w:r>
    </w:p>
    <w:p w:rsidR="00BB1A97" w:rsidRDefault="00D96C9E">
      <w:pPr>
        <w:autoSpaceDE w:val="0"/>
        <w:autoSpaceDN w:val="0"/>
        <w:adjustRightInd w:val="0"/>
        <w:snapToGrid w:val="0"/>
        <w:spacing w:line="460" w:lineRule="exact"/>
        <w:ind w:firstLine="560"/>
        <w:rPr>
          <w:rFonts w:ascii="仿宋" w:eastAsia="仿宋" w:hAnsi="仿宋" w:cs="仿宋"/>
          <w:sz w:val="28"/>
          <w:szCs w:val="28"/>
        </w:rPr>
      </w:pPr>
      <w:r>
        <w:rPr>
          <w:rFonts w:ascii="仿宋" w:eastAsia="仿宋" w:hAnsi="仿宋" w:cs="仿宋" w:hint="eastAsia"/>
          <w:sz w:val="28"/>
          <w:szCs w:val="28"/>
        </w:rPr>
        <w:t>比选报价得分</w:t>
      </w:r>
      <w:r>
        <w:rPr>
          <w:rFonts w:ascii="仿宋" w:eastAsia="仿宋" w:hAnsi="仿宋" w:cs="仿宋" w:hint="eastAsia"/>
          <w:sz w:val="28"/>
          <w:szCs w:val="28"/>
        </w:rPr>
        <w:t>=</w:t>
      </w:r>
      <w:r>
        <w:rPr>
          <w:rFonts w:ascii="仿宋" w:eastAsia="仿宋" w:hAnsi="仿宋" w:cs="仿宋" w:hint="eastAsia"/>
          <w:sz w:val="28"/>
          <w:szCs w:val="28"/>
        </w:rPr>
        <w:t>（比选基准价</w:t>
      </w:r>
      <w:r>
        <w:rPr>
          <w:rFonts w:ascii="仿宋" w:eastAsia="仿宋" w:hAnsi="仿宋" w:cs="仿宋" w:hint="eastAsia"/>
          <w:sz w:val="28"/>
          <w:szCs w:val="28"/>
        </w:rPr>
        <w:t>/</w:t>
      </w:r>
      <w:r>
        <w:rPr>
          <w:rFonts w:ascii="仿宋" w:eastAsia="仿宋" w:hAnsi="仿宋" w:cs="仿宋" w:hint="eastAsia"/>
          <w:sz w:val="28"/>
          <w:szCs w:val="28"/>
        </w:rPr>
        <w:t>比选报价）×价格权值×</w:t>
      </w:r>
      <w:r>
        <w:rPr>
          <w:rFonts w:ascii="仿宋" w:eastAsia="仿宋" w:hAnsi="仿宋" w:cs="仿宋" w:hint="eastAsia"/>
          <w:sz w:val="28"/>
          <w:szCs w:val="28"/>
        </w:rPr>
        <w:t>100</w:t>
      </w:r>
    </w:p>
    <w:p w:rsidR="00BB1A97" w:rsidRDefault="00D96C9E">
      <w:pPr>
        <w:autoSpaceDE w:val="0"/>
        <w:autoSpaceDN w:val="0"/>
        <w:adjustRightInd w:val="0"/>
        <w:snapToGrid w:val="0"/>
        <w:spacing w:line="460" w:lineRule="exact"/>
        <w:ind w:firstLine="560"/>
        <w:rPr>
          <w:rFonts w:ascii="仿宋" w:eastAsia="仿宋" w:hAnsi="仿宋" w:cs="仿宋"/>
          <w:sz w:val="28"/>
          <w:szCs w:val="28"/>
        </w:rPr>
      </w:pPr>
      <w:r>
        <w:rPr>
          <w:rFonts w:ascii="仿宋" w:eastAsia="仿宋" w:hAnsi="仿宋" w:cs="仿宋" w:hint="eastAsia"/>
          <w:sz w:val="28"/>
          <w:szCs w:val="28"/>
        </w:rPr>
        <w:t>项目评审过程中，不得去掉最后报价中的最高报价和最低报价。</w:t>
      </w:r>
    </w:p>
    <w:p w:rsidR="00BB1A97" w:rsidRDefault="00D96C9E">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比选小组认为供应商的投标投标报价有可能影响服务质量或者不能诚信履约的，应当要求其在评标现场合理的时间内提供书面说明，必要时提交相关证明材料；供应商不能证明其报价合理性的，比选小组应当将其作为无效报价处理。</w:t>
      </w:r>
    </w:p>
    <w:p w:rsidR="00BB1A97" w:rsidRDefault="00D96C9E">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备注：由于评</w:t>
      </w:r>
      <w:r>
        <w:rPr>
          <w:rFonts w:ascii="仿宋" w:eastAsia="仿宋" w:hAnsi="仿宋" w:cs="仿宋" w:hint="eastAsia"/>
          <w:sz w:val="28"/>
          <w:szCs w:val="28"/>
        </w:rPr>
        <w:t>分主要根据参选文件提供的资料进行，参选人须自行承担由于资料提供不全、错漏、或者无效而导致的不利评审，并对自身提供的参</w:t>
      </w:r>
      <w:r>
        <w:rPr>
          <w:rFonts w:ascii="仿宋" w:eastAsia="仿宋" w:hAnsi="仿宋" w:cs="仿宋" w:hint="eastAsia"/>
          <w:sz w:val="28"/>
          <w:szCs w:val="28"/>
        </w:rPr>
        <w:lastRenderedPageBreak/>
        <w:t>选文件、资料的真实可靠性负责，所有证明材料均应加盖参选人公章。</w:t>
      </w:r>
    </w:p>
    <w:p w:rsidR="00BB1A97" w:rsidRDefault="00D96C9E">
      <w:pPr>
        <w:snapToGrid w:val="0"/>
        <w:spacing w:line="460" w:lineRule="exact"/>
        <w:ind w:firstLineChars="198" w:firstLine="557"/>
        <w:rPr>
          <w:rFonts w:ascii="仿宋" w:eastAsia="仿宋" w:hAnsi="仿宋" w:cs="仿宋"/>
          <w:b/>
          <w:sz w:val="28"/>
          <w:szCs w:val="28"/>
        </w:rPr>
      </w:pPr>
      <w:r>
        <w:rPr>
          <w:rFonts w:ascii="仿宋" w:eastAsia="仿宋" w:hAnsi="仿宋" w:cs="仿宋" w:hint="eastAsia"/>
          <w:b/>
          <w:sz w:val="28"/>
          <w:szCs w:val="28"/>
        </w:rPr>
        <w:t>七、推荐中选服务单位</w:t>
      </w:r>
    </w:p>
    <w:p w:rsidR="00BB1A97" w:rsidRDefault="00D96C9E">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采用综合评分法的，评标结果按评审后得分由高到低顺序排列。得分相同的，按比选报价由低到高顺序排列。得分且比选报价相同的并列，采取随机抽取的方式确定。</w:t>
      </w:r>
    </w:p>
    <w:p w:rsidR="00BB1A97" w:rsidRDefault="00D96C9E">
      <w:pPr>
        <w:snapToGrid w:val="0"/>
        <w:spacing w:line="460" w:lineRule="exact"/>
        <w:ind w:firstLineChars="198" w:firstLine="557"/>
        <w:rPr>
          <w:rFonts w:ascii="仿宋" w:eastAsia="仿宋" w:hAnsi="仿宋" w:cs="仿宋"/>
          <w:b/>
          <w:sz w:val="28"/>
          <w:szCs w:val="28"/>
        </w:rPr>
      </w:pPr>
      <w:r>
        <w:rPr>
          <w:rFonts w:ascii="仿宋" w:eastAsia="仿宋" w:hAnsi="仿宋" w:cs="仿宋" w:hint="eastAsia"/>
          <w:b/>
          <w:sz w:val="28"/>
          <w:szCs w:val="28"/>
        </w:rPr>
        <w:t>八、其他注意事项</w:t>
      </w:r>
    </w:p>
    <w:p w:rsidR="00BB1A97" w:rsidRDefault="00D96C9E">
      <w:pPr>
        <w:snapToGrid w:val="0"/>
        <w:spacing w:line="460" w:lineRule="exact"/>
        <w:ind w:firstLine="57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在比选、开标时间，参选人不得向</w:t>
      </w:r>
      <w:r>
        <w:rPr>
          <w:rFonts w:ascii="仿宋" w:eastAsia="仿宋" w:hAnsi="仿宋" w:cs="仿宋" w:hint="eastAsia"/>
          <w:sz w:val="28"/>
          <w:szCs w:val="28"/>
          <w:shd w:val="clear" w:color="auto" w:fill="FFFFFF"/>
        </w:rPr>
        <w:t>比选小组</w:t>
      </w:r>
      <w:r>
        <w:rPr>
          <w:rFonts w:ascii="仿宋" w:eastAsia="仿宋" w:hAnsi="仿宋" w:cs="仿宋" w:hint="eastAsia"/>
          <w:sz w:val="28"/>
          <w:szCs w:val="28"/>
        </w:rPr>
        <w:t>询问情况，不得进行旨在影响评标结果的活动。</w:t>
      </w:r>
    </w:p>
    <w:p w:rsidR="00BB1A97" w:rsidRDefault="00D96C9E">
      <w:pPr>
        <w:snapToGrid w:val="0"/>
        <w:spacing w:line="460" w:lineRule="exact"/>
        <w:ind w:firstLine="57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shd w:val="clear" w:color="auto" w:fill="FFFFFF"/>
        </w:rPr>
        <w:t>比选小组</w:t>
      </w:r>
      <w:r>
        <w:rPr>
          <w:rFonts w:ascii="仿宋" w:eastAsia="仿宋" w:hAnsi="仿宋" w:cs="仿宋" w:hint="eastAsia"/>
          <w:sz w:val="28"/>
          <w:szCs w:val="28"/>
        </w:rPr>
        <w:t>不得向参选人解释落标原因。</w:t>
      </w:r>
    </w:p>
    <w:p w:rsidR="00BB1A97" w:rsidRDefault="00D96C9E">
      <w:pPr>
        <w:snapToGrid w:val="0"/>
        <w:spacing w:line="460" w:lineRule="exact"/>
        <w:ind w:firstLine="57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在比选、评标过</w:t>
      </w:r>
      <w:r>
        <w:rPr>
          <w:rFonts w:ascii="仿宋" w:eastAsia="仿宋" w:hAnsi="仿宋" w:cs="仿宋" w:hint="eastAsia"/>
          <w:sz w:val="28"/>
          <w:szCs w:val="28"/>
        </w:rPr>
        <w:t>程中，如果参选人联合故意抬高报价或出现其他不正当行为，采购人有权中止比选或评标。</w:t>
      </w:r>
    </w:p>
    <w:p w:rsidR="00BB1A97" w:rsidRDefault="00D96C9E">
      <w:pPr>
        <w:snapToGrid w:val="0"/>
        <w:spacing w:line="460" w:lineRule="exact"/>
        <w:ind w:firstLine="57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凡在比选、开标过程中，采购人已提示是否异议的事项，参选人当时没有提出异议的，事后比选人不得针对上述事项提出质询。比如：采购人在开标中提示</w:t>
      </w:r>
      <w:r>
        <w:rPr>
          <w:rFonts w:ascii="仿宋" w:eastAsia="仿宋" w:hAnsi="仿宋" w:cs="仿宋" w:hint="eastAsia"/>
          <w:sz w:val="28"/>
          <w:szCs w:val="28"/>
          <w:shd w:val="clear" w:color="auto" w:fill="FFFFFF"/>
        </w:rPr>
        <w:t>比选小组</w:t>
      </w:r>
      <w:r>
        <w:rPr>
          <w:rFonts w:ascii="仿宋" w:eastAsia="仿宋" w:hAnsi="仿宋" w:cs="仿宋" w:hint="eastAsia"/>
          <w:sz w:val="28"/>
          <w:szCs w:val="28"/>
        </w:rPr>
        <w:t>是否回避，参选人现场未提出异议的，事后不得针对评委回避事项提出质询。</w:t>
      </w:r>
    </w:p>
    <w:p w:rsidR="00BB1A97" w:rsidRDefault="00D96C9E">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九、中标通知</w:t>
      </w:r>
    </w:p>
    <w:p w:rsidR="00BB1A97" w:rsidRDefault="00D96C9E">
      <w:pPr>
        <w:snapToGrid w:val="0"/>
        <w:spacing w:line="460" w:lineRule="exact"/>
        <w:ind w:firstLine="570"/>
        <w:rPr>
          <w:rFonts w:ascii="仿宋" w:eastAsia="仿宋" w:hAnsi="仿宋" w:cs="仿宋"/>
          <w:sz w:val="28"/>
          <w:szCs w:val="28"/>
        </w:rPr>
      </w:pPr>
      <w:r>
        <w:rPr>
          <w:rFonts w:ascii="仿宋" w:eastAsia="仿宋" w:hAnsi="仿宋" w:cs="仿宋" w:hint="eastAsia"/>
          <w:sz w:val="28"/>
          <w:szCs w:val="28"/>
        </w:rPr>
        <w:t>中标结果在</w:t>
      </w:r>
      <w:r>
        <w:rPr>
          <w:rFonts w:ascii="仿宋" w:eastAsia="仿宋" w:hAnsi="仿宋" w:cs="仿宋" w:hint="eastAsia"/>
          <w:sz w:val="28"/>
          <w:szCs w:val="28"/>
        </w:rPr>
        <w:t>南通市教育局网站</w:t>
      </w:r>
      <w:r>
        <w:rPr>
          <w:rFonts w:ascii="仿宋" w:eastAsia="仿宋" w:hAnsi="仿宋" w:cs="仿宋" w:hint="eastAsia"/>
          <w:sz w:val="28"/>
          <w:szCs w:val="28"/>
        </w:rPr>
        <w:t>公示，公告期限为</w:t>
      </w:r>
      <w:r>
        <w:rPr>
          <w:rFonts w:ascii="仿宋" w:eastAsia="仿宋" w:hAnsi="仿宋" w:cs="仿宋" w:hint="eastAsia"/>
          <w:sz w:val="28"/>
          <w:szCs w:val="28"/>
        </w:rPr>
        <w:t>1</w:t>
      </w:r>
      <w:r>
        <w:rPr>
          <w:rFonts w:ascii="仿宋" w:eastAsia="仿宋" w:hAnsi="仿宋" w:cs="仿宋" w:hint="eastAsia"/>
          <w:sz w:val="28"/>
          <w:szCs w:val="28"/>
        </w:rPr>
        <w:t>个工作日。《中标通知书》一经发出，如采购单位改变中标结果，或者中标供应商放弃中标的，各自承担相应的法律责任。《中标通知书》是采购合同的组成部分。</w:t>
      </w:r>
    </w:p>
    <w:p w:rsidR="00BB1A97" w:rsidRDefault="00D96C9E">
      <w:pPr>
        <w:widowControl/>
        <w:snapToGrid w:val="0"/>
        <w:spacing w:line="460" w:lineRule="exact"/>
        <w:jc w:val="center"/>
        <w:rPr>
          <w:rFonts w:ascii="仿宋" w:eastAsia="仿宋" w:hAnsi="仿宋" w:cs="仿宋"/>
          <w:b/>
          <w:sz w:val="36"/>
          <w:szCs w:val="36"/>
        </w:rPr>
      </w:pPr>
      <w:r>
        <w:rPr>
          <w:rFonts w:ascii="仿宋" w:eastAsia="仿宋" w:hAnsi="仿宋" w:cs="仿宋" w:hint="eastAsia"/>
          <w:b/>
          <w:sz w:val="28"/>
          <w:szCs w:val="28"/>
        </w:rPr>
        <w:br w:type="page"/>
      </w:r>
      <w:r>
        <w:rPr>
          <w:rFonts w:ascii="仿宋" w:eastAsia="仿宋" w:hAnsi="仿宋" w:cs="仿宋" w:hint="eastAsia"/>
          <w:b/>
          <w:sz w:val="36"/>
          <w:szCs w:val="36"/>
        </w:rPr>
        <w:lastRenderedPageBreak/>
        <w:t>第五部分</w:t>
      </w:r>
      <w:r>
        <w:rPr>
          <w:rFonts w:ascii="仿宋" w:eastAsia="仿宋" w:hAnsi="仿宋" w:cs="仿宋" w:hint="eastAsia"/>
          <w:b/>
          <w:sz w:val="36"/>
          <w:szCs w:val="36"/>
        </w:rPr>
        <w:t xml:space="preserve">   </w:t>
      </w:r>
      <w:r>
        <w:rPr>
          <w:rFonts w:ascii="仿宋" w:eastAsia="仿宋" w:hAnsi="仿宋" w:cs="仿宋" w:hint="eastAsia"/>
          <w:b/>
          <w:sz w:val="36"/>
          <w:szCs w:val="36"/>
        </w:rPr>
        <w:t>参选文件组成</w:t>
      </w:r>
    </w:p>
    <w:p w:rsidR="00BB1A97" w:rsidRDefault="00D96C9E">
      <w:pPr>
        <w:snapToGrid w:val="0"/>
        <w:spacing w:line="500" w:lineRule="exact"/>
        <w:ind w:firstLine="556"/>
        <w:jc w:val="left"/>
        <w:rPr>
          <w:rFonts w:ascii="仿宋" w:eastAsia="仿宋" w:hAnsi="仿宋" w:cs="仿宋"/>
          <w:b/>
          <w:sz w:val="28"/>
          <w:szCs w:val="28"/>
        </w:rPr>
      </w:pPr>
      <w:r>
        <w:rPr>
          <w:rFonts w:ascii="仿宋" w:eastAsia="仿宋" w:hAnsi="仿宋" w:cs="仿宋" w:hint="eastAsia"/>
          <w:b/>
          <w:sz w:val="28"/>
          <w:szCs w:val="28"/>
        </w:rPr>
        <w:t>参选文件由资格审查证明材料、价格标、商务技术标三部分组成。</w:t>
      </w:r>
    </w:p>
    <w:p w:rsidR="00BB1A97" w:rsidRDefault="00D96C9E">
      <w:pPr>
        <w:pStyle w:val="msonormalcxspmiddle"/>
        <w:snapToGrid w:val="0"/>
        <w:spacing w:before="0" w:beforeAutospacing="0" w:after="0" w:afterAutospacing="0" w:line="500" w:lineRule="exact"/>
        <w:ind w:firstLineChars="200" w:firstLine="562"/>
        <w:contextualSpacing/>
        <w:rPr>
          <w:rFonts w:ascii="仿宋" w:eastAsia="仿宋" w:hAnsi="仿宋" w:cs="仿宋"/>
          <w:b/>
          <w:sz w:val="28"/>
          <w:szCs w:val="28"/>
        </w:rPr>
      </w:pPr>
      <w:r>
        <w:rPr>
          <w:rFonts w:ascii="仿宋" w:eastAsia="仿宋" w:hAnsi="仿宋" w:cs="仿宋" w:hint="eastAsia"/>
          <w:b/>
          <w:sz w:val="28"/>
          <w:szCs w:val="28"/>
        </w:rPr>
        <w:t>一、资格审查证明材料（不能出现报价，一正两副，单独密封并牢固装订）：</w:t>
      </w:r>
    </w:p>
    <w:p w:rsidR="00BB1A97" w:rsidRDefault="00D96C9E">
      <w:pPr>
        <w:widowControl/>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关于资格的响应函；</w:t>
      </w:r>
    </w:p>
    <w:p w:rsidR="00BB1A97" w:rsidRDefault="00D96C9E">
      <w:pPr>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2.</w:t>
      </w:r>
      <w:r>
        <w:rPr>
          <w:rFonts w:ascii="仿宋" w:eastAsia="仿宋" w:hAnsi="仿宋" w:cs="仿宋" w:hint="eastAsia"/>
          <w:sz w:val="28"/>
          <w:szCs w:val="28"/>
        </w:rPr>
        <w:t>法定代表人参加投标的，必须提供法定代表人身份证明及法定代表人本人身份证复印</w:t>
      </w:r>
      <w:r>
        <w:rPr>
          <w:rFonts w:ascii="仿宋" w:eastAsia="仿宋" w:hAnsi="仿宋" w:cs="仿宋" w:hint="eastAsia"/>
          <w:sz w:val="28"/>
          <w:szCs w:val="28"/>
          <w:lang w:val="zh-CN"/>
        </w:rPr>
        <w:t>件；非法定代表人参加投标的，必须提供法定代表人签名或盖章的授权委托书及被授权人的身份证复印件（格式参见附件）；</w:t>
      </w:r>
    </w:p>
    <w:p w:rsidR="00BB1A97" w:rsidRDefault="00D96C9E">
      <w:pPr>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提供有效的营业执照副本复印件</w:t>
      </w:r>
      <w:r>
        <w:rPr>
          <w:rFonts w:ascii="仿宋" w:eastAsia="仿宋" w:hAnsi="仿宋" w:cs="仿宋" w:hint="eastAsia"/>
          <w:sz w:val="28"/>
          <w:szCs w:val="28"/>
        </w:rPr>
        <w:t>加盖公章</w:t>
      </w:r>
      <w:r>
        <w:rPr>
          <w:rFonts w:ascii="仿宋" w:eastAsia="仿宋" w:hAnsi="仿宋" w:cs="仿宋" w:hint="eastAsia"/>
          <w:sz w:val="28"/>
          <w:szCs w:val="28"/>
          <w:lang w:val="zh-CN"/>
        </w:rPr>
        <w:t>；</w:t>
      </w:r>
    </w:p>
    <w:p w:rsidR="00BB1A97" w:rsidRDefault="00D96C9E">
      <w:pPr>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4.</w:t>
      </w:r>
      <w:r>
        <w:rPr>
          <w:rFonts w:ascii="仿宋" w:eastAsia="仿宋" w:hAnsi="仿宋" w:cs="仿宋" w:hint="eastAsia"/>
          <w:sz w:val="28"/>
          <w:szCs w:val="28"/>
        </w:rPr>
        <w:t>提供</w:t>
      </w:r>
      <w:r>
        <w:rPr>
          <w:rFonts w:ascii="仿宋" w:eastAsia="仿宋" w:hAnsi="仿宋" w:cs="仿宋" w:hint="eastAsia"/>
          <w:sz w:val="28"/>
          <w:szCs w:val="28"/>
          <w:lang w:val="zh-CN"/>
        </w:rPr>
        <w:t>无重大违法记录声明（</w:t>
      </w:r>
      <w:r>
        <w:rPr>
          <w:rFonts w:ascii="仿宋" w:eastAsia="仿宋" w:hAnsi="仿宋" w:cs="仿宋" w:hint="eastAsia"/>
          <w:sz w:val="28"/>
          <w:szCs w:val="28"/>
        </w:rPr>
        <w:t>格式详见</w:t>
      </w:r>
      <w:r>
        <w:rPr>
          <w:rFonts w:ascii="仿宋" w:eastAsia="仿宋" w:hAnsi="仿宋" w:cs="仿宋" w:hint="eastAsia"/>
          <w:sz w:val="28"/>
          <w:szCs w:val="28"/>
        </w:rPr>
        <w:t>附件</w:t>
      </w:r>
      <w:r>
        <w:rPr>
          <w:rFonts w:ascii="仿宋" w:eastAsia="仿宋" w:hAnsi="仿宋" w:cs="仿宋" w:hint="eastAsia"/>
          <w:sz w:val="28"/>
          <w:szCs w:val="28"/>
          <w:lang w:val="zh-CN"/>
        </w:rPr>
        <w:t>），未被“信用中国”网站列入失信被执行人、重大税收违法案件当事人名单、采购严重失信行为记录名单。</w:t>
      </w:r>
    </w:p>
    <w:p w:rsidR="00BB1A97" w:rsidRDefault="00D96C9E" w:rsidP="00F3095D">
      <w:pPr>
        <w:pStyle w:val="af3"/>
        <w:ind w:firstLine="281"/>
        <w:rPr>
          <w:rFonts w:ascii="仿宋" w:eastAsia="仿宋" w:hAnsi="仿宋" w:cs="仿宋"/>
          <w:b/>
          <w:sz w:val="28"/>
          <w:szCs w:val="28"/>
        </w:rPr>
      </w:pPr>
      <w:r>
        <w:rPr>
          <w:rFonts w:ascii="仿宋" w:eastAsia="仿宋" w:hAnsi="仿宋" w:cs="仿宋" w:hint="eastAsia"/>
          <w:b/>
          <w:sz w:val="28"/>
          <w:szCs w:val="28"/>
        </w:rPr>
        <w:t>二、商务技术标（不能出现报价；一正两副，单独密封牢固装订）：</w:t>
      </w:r>
    </w:p>
    <w:p w:rsidR="00BB1A97" w:rsidRDefault="00D96C9E">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比选响应函</w:t>
      </w:r>
      <w:r>
        <w:rPr>
          <w:rFonts w:ascii="仿宋" w:eastAsia="仿宋" w:hAnsi="仿宋" w:cs="仿宋" w:hint="eastAsia"/>
          <w:sz w:val="28"/>
          <w:szCs w:val="28"/>
          <w:lang w:val="zh-CN"/>
        </w:rPr>
        <w:t>（格式参见附件）</w:t>
      </w:r>
      <w:r>
        <w:rPr>
          <w:rFonts w:ascii="仿宋" w:eastAsia="仿宋" w:hAnsi="仿宋" w:cs="仿宋" w:hint="eastAsia"/>
          <w:sz w:val="28"/>
          <w:szCs w:val="28"/>
        </w:rPr>
        <w:t>；</w:t>
      </w:r>
    </w:p>
    <w:p w:rsidR="00BB1A97" w:rsidRDefault="00D96C9E">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评审办法中涉及的事项，为方便比选评审，请供应商按比选评审办法中所涉及的事项顺序进行编制，可以补充相关材料。</w:t>
      </w:r>
    </w:p>
    <w:p w:rsidR="00BB1A97" w:rsidRDefault="00D96C9E">
      <w:pPr>
        <w:widowControl/>
        <w:snapToGrid w:val="0"/>
        <w:spacing w:line="50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三、价格响应文件，一正两副（单独密封并牢固装订），不得出现在商务技术响应文件及资格审查部分：</w:t>
      </w:r>
    </w:p>
    <w:p w:rsidR="00BB1A97" w:rsidRDefault="00D96C9E">
      <w:pPr>
        <w:tabs>
          <w:tab w:val="left" w:pos="1260"/>
        </w:tabs>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报价总表；</w:t>
      </w:r>
    </w:p>
    <w:p w:rsidR="00BB1A97" w:rsidRDefault="00D96C9E">
      <w:pPr>
        <w:tabs>
          <w:tab w:val="left" w:pos="1260"/>
        </w:tabs>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供应商信用承诺书。</w:t>
      </w:r>
    </w:p>
    <w:p w:rsidR="00BB1A97" w:rsidRDefault="00D96C9E">
      <w:pPr>
        <w:tabs>
          <w:tab w:val="left" w:pos="1260"/>
        </w:tabs>
        <w:snapToGrid w:val="0"/>
        <w:spacing w:line="300" w:lineRule="auto"/>
        <w:ind w:firstLineChars="200" w:firstLine="560"/>
        <w:rPr>
          <w:rFonts w:ascii="仿宋" w:eastAsia="仿宋" w:hAnsi="仿宋" w:cs="仿宋"/>
          <w:b/>
          <w:sz w:val="28"/>
          <w:szCs w:val="28"/>
        </w:rPr>
      </w:pPr>
      <w:r>
        <w:rPr>
          <w:rFonts w:ascii="仿宋" w:eastAsia="仿宋" w:hAnsi="仿宋" w:cs="仿宋" w:hint="eastAsia"/>
          <w:sz w:val="28"/>
          <w:szCs w:val="28"/>
        </w:rPr>
        <w:br w:type="page"/>
      </w:r>
      <w:r>
        <w:rPr>
          <w:rFonts w:ascii="仿宋" w:eastAsia="仿宋" w:hAnsi="仿宋" w:cs="仿宋" w:hint="eastAsia"/>
          <w:b/>
          <w:sz w:val="28"/>
          <w:szCs w:val="28"/>
        </w:rPr>
        <w:lastRenderedPageBreak/>
        <w:t>资格审查证明材料相关格式</w:t>
      </w:r>
    </w:p>
    <w:p w:rsidR="00BB1A97" w:rsidRDefault="00BB1A97">
      <w:pPr>
        <w:spacing w:line="440" w:lineRule="exact"/>
        <w:outlineLvl w:val="1"/>
        <w:rPr>
          <w:rFonts w:ascii="仿宋" w:eastAsia="仿宋" w:hAnsi="仿宋" w:cs="仿宋"/>
          <w:b/>
          <w:sz w:val="28"/>
          <w:szCs w:val="28"/>
        </w:rPr>
      </w:pPr>
    </w:p>
    <w:p w:rsidR="00BB1A97" w:rsidRDefault="00BB1A97">
      <w:pPr>
        <w:rPr>
          <w:rFonts w:ascii="仿宋" w:eastAsia="仿宋" w:hAnsi="仿宋" w:cs="仿宋"/>
          <w:b/>
          <w:bCs/>
          <w:sz w:val="28"/>
          <w:szCs w:val="28"/>
        </w:rPr>
      </w:pPr>
    </w:p>
    <w:p w:rsidR="00BB1A97" w:rsidRDefault="00D96C9E">
      <w:pPr>
        <w:jc w:val="center"/>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关于资格的响应函</w:t>
      </w:r>
    </w:p>
    <w:p w:rsidR="00BB1A97" w:rsidRDefault="00D96C9E">
      <w:pPr>
        <w:snapToGrid w:val="0"/>
        <w:spacing w:line="360" w:lineRule="auto"/>
        <w:ind w:firstLine="420"/>
        <w:rPr>
          <w:rFonts w:ascii="仿宋" w:eastAsia="仿宋" w:hAnsi="仿宋" w:cs="仿宋"/>
          <w:bCs/>
          <w:sz w:val="28"/>
          <w:szCs w:val="28"/>
        </w:rPr>
      </w:pPr>
      <w:r>
        <w:rPr>
          <w:rFonts w:ascii="仿宋" w:eastAsia="仿宋" w:hAnsi="仿宋" w:cs="仿宋" w:hint="eastAsia"/>
          <w:bCs/>
          <w:sz w:val="28"/>
          <w:szCs w:val="28"/>
        </w:rPr>
        <w:t>江苏省南通第一中学</w:t>
      </w:r>
      <w:r>
        <w:rPr>
          <w:rFonts w:ascii="仿宋" w:eastAsia="仿宋" w:hAnsi="仿宋" w:cs="仿宋" w:hint="eastAsia"/>
          <w:bCs/>
          <w:sz w:val="28"/>
          <w:szCs w:val="28"/>
        </w:rPr>
        <w:t>：</w:t>
      </w:r>
    </w:p>
    <w:p w:rsidR="00BB1A97" w:rsidRDefault="00D96C9E">
      <w:pPr>
        <w:spacing w:line="520" w:lineRule="exact"/>
        <w:ind w:firstLineChars="200" w:firstLine="560"/>
        <w:rPr>
          <w:rFonts w:ascii="仿宋" w:eastAsia="仿宋" w:hAnsi="仿宋" w:cs="仿宋"/>
          <w:b/>
          <w:bCs/>
          <w:sz w:val="28"/>
          <w:szCs w:val="28"/>
        </w:rPr>
      </w:pPr>
      <w:r>
        <w:rPr>
          <w:rFonts w:ascii="仿宋" w:eastAsia="仿宋" w:hAnsi="仿宋" w:cs="仿宋" w:hint="eastAsia"/>
          <w:bCs/>
          <w:sz w:val="28"/>
          <w:szCs w:val="28"/>
        </w:rPr>
        <w:t>我单位参加</w:t>
      </w:r>
      <w:r>
        <w:rPr>
          <w:rFonts w:ascii="仿宋" w:eastAsia="仿宋" w:hAnsi="仿宋" w:cs="仿宋" w:hint="eastAsia"/>
          <w:bCs/>
          <w:sz w:val="28"/>
          <w:szCs w:val="28"/>
          <w:u w:val="single"/>
        </w:rPr>
        <w:t>________________ _</w:t>
      </w:r>
      <w:r>
        <w:rPr>
          <w:rFonts w:ascii="仿宋" w:eastAsia="仿宋" w:hAnsi="仿宋" w:cs="仿宋" w:hint="eastAsia"/>
          <w:bCs/>
          <w:sz w:val="28"/>
          <w:szCs w:val="28"/>
        </w:rPr>
        <w:t>（项目名称），</w:t>
      </w:r>
      <w:r>
        <w:rPr>
          <w:rFonts w:ascii="仿宋" w:eastAsia="仿宋" w:hAnsi="仿宋" w:cs="仿宋" w:hint="eastAsia"/>
          <w:bCs/>
          <w:sz w:val="28"/>
          <w:szCs w:val="28"/>
          <w:u w:val="single"/>
        </w:rPr>
        <w:t>_______ __________</w:t>
      </w:r>
      <w:r>
        <w:rPr>
          <w:rFonts w:ascii="仿宋" w:eastAsia="仿宋" w:hAnsi="仿宋" w:cs="仿宋" w:hint="eastAsia"/>
          <w:bCs/>
          <w:sz w:val="28"/>
          <w:szCs w:val="28"/>
        </w:rPr>
        <w:t>（项目编号）投标活动。针对以下规定做出如下声明：</w:t>
      </w:r>
    </w:p>
    <w:p w:rsidR="00BB1A97" w:rsidRDefault="00BB1A97">
      <w:pPr>
        <w:spacing w:line="520" w:lineRule="exact"/>
        <w:ind w:firstLine="482"/>
        <w:rPr>
          <w:rFonts w:ascii="仿宋" w:eastAsia="仿宋" w:hAnsi="仿宋" w:cs="仿宋"/>
          <w:bCs/>
          <w:sz w:val="28"/>
          <w:szCs w:val="28"/>
        </w:rPr>
      </w:pPr>
    </w:p>
    <w:p w:rsidR="00BB1A97" w:rsidRDefault="00BB1A97">
      <w:pPr>
        <w:spacing w:line="520" w:lineRule="exact"/>
        <w:ind w:firstLine="482"/>
        <w:rPr>
          <w:rFonts w:ascii="仿宋" w:eastAsia="仿宋" w:hAnsi="仿宋" w:cs="仿宋"/>
          <w:bCs/>
          <w:sz w:val="28"/>
          <w:szCs w:val="28"/>
        </w:rPr>
      </w:pPr>
    </w:p>
    <w:p w:rsidR="00BB1A97" w:rsidRDefault="00D96C9E">
      <w:pPr>
        <w:spacing w:line="520" w:lineRule="exact"/>
        <w:ind w:firstLine="482"/>
        <w:rPr>
          <w:rFonts w:ascii="仿宋" w:eastAsia="仿宋" w:hAnsi="仿宋" w:cs="仿宋"/>
          <w:sz w:val="28"/>
          <w:szCs w:val="28"/>
        </w:rPr>
      </w:pPr>
      <w:r>
        <w:rPr>
          <w:rFonts w:ascii="仿宋" w:eastAsia="仿宋" w:hAnsi="仿宋" w:cs="仿宋" w:hint="eastAsia"/>
          <w:bCs/>
          <w:sz w:val="28"/>
          <w:szCs w:val="28"/>
        </w:rPr>
        <w:t>1.</w:t>
      </w:r>
      <w:r>
        <w:rPr>
          <w:rFonts w:ascii="仿宋" w:eastAsia="仿宋" w:hAnsi="仿宋" w:cs="仿宋" w:hint="eastAsia"/>
          <w:bCs/>
          <w:sz w:val="28"/>
          <w:szCs w:val="28"/>
        </w:rPr>
        <w:t>我单位具有独立承担民事责任的能力；</w:t>
      </w:r>
    </w:p>
    <w:p w:rsidR="00BB1A97" w:rsidRDefault="00D96C9E">
      <w:pPr>
        <w:spacing w:line="520" w:lineRule="exact"/>
        <w:ind w:firstLine="482"/>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我单位具有良好的商业信誉和健全的财务会计制度；</w:t>
      </w:r>
    </w:p>
    <w:p w:rsidR="00BB1A97" w:rsidRDefault="00D96C9E">
      <w:pPr>
        <w:spacing w:line="520" w:lineRule="exact"/>
        <w:ind w:firstLine="482"/>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我单位具有履行合同所必需的设备和专业技术能力；</w:t>
      </w:r>
    </w:p>
    <w:p w:rsidR="00BB1A97" w:rsidRDefault="00D96C9E">
      <w:pPr>
        <w:spacing w:line="520" w:lineRule="exact"/>
        <w:ind w:firstLine="482"/>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我单位有依法缴纳税收和社会保障资金的良好记录。</w:t>
      </w:r>
    </w:p>
    <w:p w:rsidR="00BB1A97" w:rsidRDefault="00BB1A97">
      <w:pPr>
        <w:spacing w:line="400" w:lineRule="exact"/>
        <w:ind w:firstLine="435"/>
        <w:rPr>
          <w:rFonts w:ascii="仿宋" w:eastAsia="仿宋" w:hAnsi="仿宋" w:cs="仿宋"/>
          <w:sz w:val="28"/>
          <w:szCs w:val="28"/>
        </w:rPr>
      </w:pPr>
    </w:p>
    <w:p w:rsidR="00BB1A97" w:rsidRDefault="00BB1A97">
      <w:pPr>
        <w:spacing w:line="400" w:lineRule="exact"/>
        <w:ind w:firstLine="435"/>
        <w:rPr>
          <w:rFonts w:ascii="仿宋" w:eastAsia="仿宋" w:hAnsi="仿宋" w:cs="仿宋"/>
          <w:sz w:val="28"/>
          <w:szCs w:val="28"/>
        </w:rPr>
      </w:pPr>
    </w:p>
    <w:p w:rsidR="00BB1A97" w:rsidRDefault="00BB1A97">
      <w:pPr>
        <w:spacing w:line="400" w:lineRule="exact"/>
        <w:ind w:firstLine="435"/>
        <w:rPr>
          <w:rFonts w:ascii="仿宋" w:eastAsia="仿宋" w:hAnsi="仿宋" w:cs="仿宋"/>
          <w:sz w:val="28"/>
          <w:szCs w:val="28"/>
        </w:rPr>
      </w:pPr>
    </w:p>
    <w:p w:rsidR="00BB1A97" w:rsidRDefault="00BB1A97">
      <w:pPr>
        <w:spacing w:line="400" w:lineRule="exact"/>
        <w:ind w:firstLine="435"/>
        <w:rPr>
          <w:rFonts w:ascii="仿宋" w:eastAsia="仿宋" w:hAnsi="仿宋" w:cs="仿宋"/>
          <w:sz w:val="28"/>
          <w:szCs w:val="28"/>
        </w:rPr>
      </w:pPr>
    </w:p>
    <w:p w:rsidR="00BB1A97" w:rsidRDefault="00BB1A97">
      <w:pPr>
        <w:spacing w:line="400" w:lineRule="exact"/>
        <w:ind w:firstLine="435"/>
        <w:rPr>
          <w:rFonts w:ascii="仿宋" w:eastAsia="仿宋" w:hAnsi="仿宋" w:cs="仿宋"/>
          <w:sz w:val="28"/>
          <w:szCs w:val="28"/>
        </w:rPr>
      </w:pPr>
    </w:p>
    <w:p w:rsidR="00BB1A97" w:rsidRDefault="00BB1A97">
      <w:pPr>
        <w:spacing w:line="400" w:lineRule="exact"/>
        <w:ind w:firstLine="435"/>
        <w:rPr>
          <w:rFonts w:ascii="仿宋" w:eastAsia="仿宋" w:hAnsi="仿宋" w:cs="仿宋"/>
          <w:sz w:val="28"/>
          <w:szCs w:val="28"/>
        </w:rPr>
      </w:pPr>
    </w:p>
    <w:p w:rsidR="00BB1A97" w:rsidRDefault="00BB1A97">
      <w:pPr>
        <w:spacing w:line="400" w:lineRule="exact"/>
        <w:ind w:firstLine="435"/>
        <w:rPr>
          <w:rFonts w:ascii="仿宋" w:eastAsia="仿宋" w:hAnsi="仿宋" w:cs="仿宋"/>
          <w:sz w:val="28"/>
          <w:szCs w:val="28"/>
        </w:rPr>
      </w:pPr>
    </w:p>
    <w:p w:rsidR="00BB1A97" w:rsidRDefault="00BB1A97">
      <w:pPr>
        <w:spacing w:line="400" w:lineRule="exact"/>
        <w:ind w:firstLine="435"/>
        <w:rPr>
          <w:rFonts w:ascii="仿宋" w:eastAsia="仿宋" w:hAnsi="仿宋" w:cs="仿宋"/>
          <w:sz w:val="28"/>
          <w:szCs w:val="28"/>
        </w:rPr>
      </w:pPr>
    </w:p>
    <w:p w:rsidR="00BB1A97" w:rsidRDefault="00BB1A97">
      <w:pPr>
        <w:spacing w:line="400" w:lineRule="exact"/>
        <w:ind w:firstLine="435"/>
        <w:rPr>
          <w:rFonts w:ascii="仿宋" w:eastAsia="仿宋" w:hAnsi="仿宋" w:cs="仿宋"/>
          <w:sz w:val="28"/>
          <w:szCs w:val="28"/>
        </w:rPr>
      </w:pPr>
    </w:p>
    <w:p w:rsidR="00BB1A97" w:rsidRDefault="00D96C9E">
      <w:pPr>
        <w:spacing w:line="400" w:lineRule="exact"/>
        <w:ind w:firstLine="435"/>
        <w:rPr>
          <w:rFonts w:ascii="仿宋" w:eastAsia="仿宋" w:hAnsi="仿宋" w:cs="仿宋"/>
          <w:sz w:val="28"/>
          <w:szCs w:val="28"/>
        </w:rPr>
      </w:pPr>
      <w:r>
        <w:rPr>
          <w:rFonts w:ascii="仿宋" w:eastAsia="仿宋" w:hAnsi="仿宋" w:cs="仿宋" w:hint="eastAsia"/>
          <w:sz w:val="28"/>
          <w:szCs w:val="28"/>
        </w:rPr>
        <w:t>比选人全称：</w:t>
      </w:r>
    </w:p>
    <w:p w:rsidR="00BB1A97" w:rsidRDefault="00D96C9E">
      <w:pPr>
        <w:spacing w:line="400" w:lineRule="exact"/>
        <w:ind w:firstLine="435"/>
        <w:rPr>
          <w:rFonts w:ascii="仿宋" w:eastAsia="仿宋" w:hAnsi="仿宋" w:cs="仿宋"/>
          <w:sz w:val="28"/>
          <w:szCs w:val="28"/>
        </w:rPr>
      </w:pPr>
      <w:r>
        <w:rPr>
          <w:rFonts w:ascii="仿宋" w:eastAsia="仿宋" w:hAnsi="仿宋" w:cs="仿宋" w:hint="eastAsia"/>
          <w:sz w:val="28"/>
          <w:szCs w:val="28"/>
        </w:rPr>
        <w:t>公</w:t>
      </w:r>
      <w:r>
        <w:rPr>
          <w:rFonts w:ascii="仿宋" w:eastAsia="仿宋" w:hAnsi="仿宋" w:cs="仿宋" w:hint="eastAsia"/>
          <w:sz w:val="28"/>
          <w:szCs w:val="28"/>
        </w:rPr>
        <w:t xml:space="preserve">      </w:t>
      </w:r>
      <w:r>
        <w:rPr>
          <w:rFonts w:ascii="仿宋" w:eastAsia="仿宋" w:hAnsi="仿宋" w:cs="仿宋" w:hint="eastAsia"/>
          <w:sz w:val="28"/>
          <w:szCs w:val="28"/>
        </w:rPr>
        <w:t>章：</w:t>
      </w:r>
    </w:p>
    <w:p w:rsidR="00BB1A97" w:rsidRDefault="00D96C9E">
      <w:pPr>
        <w:spacing w:line="400" w:lineRule="exact"/>
        <w:ind w:firstLine="435"/>
        <w:rPr>
          <w:rFonts w:ascii="仿宋" w:eastAsia="仿宋" w:hAnsi="仿宋" w:cs="仿宋"/>
          <w:sz w:val="28"/>
          <w:szCs w:val="28"/>
        </w:rPr>
      </w:pPr>
      <w:r>
        <w:rPr>
          <w:rFonts w:ascii="仿宋" w:eastAsia="仿宋" w:hAnsi="仿宋" w:cs="仿宋" w:hint="eastAsia"/>
          <w:sz w:val="28"/>
          <w:szCs w:val="28"/>
        </w:rPr>
        <w:t>授</w:t>
      </w:r>
      <w:r>
        <w:rPr>
          <w:rFonts w:ascii="仿宋" w:eastAsia="仿宋" w:hAnsi="仿宋" w:cs="仿宋" w:hint="eastAsia"/>
          <w:sz w:val="28"/>
          <w:szCs w:val="28"/>
        </w:rPr>
        <w:t xml:space="preserve"> </w:t>
      </w:r>
      <w:r>
        <w:rPr>
          <w:rFonts w:ascii="仿宋" w:eastAsia="仿宋" w:hAnsi="仿宋" w:cs="仿宋" w:hint="eastAsia"/>
          <w:sz w:val="28"/>
          <w:szCs w:val="28"/>
        </w:rPr>
        <w:t>权</w:t>
      </w:r>
      <w:r>
        <w:rPr>
          <w:rFonts w:ascii="仿宋" w:eastAsia="仿宋" w:hAnsi="仿宋" w:cs="仿宋" w:hint="eastAsia"/>
          <w:sz w:val="28"/>
          <w:szCs w:val="28"/>
        </w:rPr>
        <w:t xml:space="preserve"> </w:t>
      </w:r>
      <w:r>
        <w:rPr>
          <w:rFonts w:ascii="仿宋" w:eastAsia="仿宋" w:hAnsi="仿宋" w:cs="仿宋" w:hint="eastAsia"/>
          <w:sz w:val="28"/>
          <w:szCs w:val="28"/>
        </w:rPr>
        <w:t>代表：</w:t>
      </w:r>
    </w:p>
    <w:p w:rsidR="00BB1A97" w:rsidRDefault="00D96C9E">
      <w:pPr>
        <w:spacing w:line="400" w:lineRule="exact"/>
        <w:ind w:firstLine="435"/>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p>
    <w:p w:rsidR="00BB1A97" w:rsidRDefault="00BB1A97">
      <w:pPr>
        <w:ind w:firstLine="435"/>
        <w:rPr>
          <w:rFonts w:ascii="仿宋" w:eastAsia="仿宋" w:hAnsi="仿宋" w:cs="仿宋"/>
          <w:b/>
          <w:sz w:val="28"/>
          <w:szCs w:val="28"/>
        </w:rPr>
      </w:pPr>
    </w:p>
    <w:p w:rsidR="00BB1A97" w:rsidRDefault="00BB1A97">
      <w:pPr>
        <w:spacing w:line="360" w:lineRule="auto"/>
        <w:outlineLvl w:val="2"/>
        <w:rPr>
          <w:rFonts w:ascii="仿宋" w:eastAsia="仿宋" w:hAnsi="仿宋" w:cs="仿宋"/>
          <w:b/>
          <w:sz w:val="28"/>
          <w:szCs w:val="28"/>
        </w:rPr>
      </w:pPr>
    </w:p>
    <w:p w:rsidR="00BB1A97" w:rsidRDefault="00BB1A97">
      <w:pPr>
        <w:spacing w:line="360" w:lineRule="auto"/>
        <w:jc w:val="center"/>
        <w:outlineLvl w:val="2"/>
        <w:rPr>
          <w:rFonts w:ascii="仿宋" w:eastAsia="仿宋" w:hAnsi="仿宋" w:cs="仿宋"/>
          <w:b/>
          <w:sz w:val="28"/>
          <w:szCs w:val="28"/>
        </w:rPr>
      </w:pPr>
    </w:p>
    <w:p w:rsidR="00BB1A97" w:rsidRDefault="00BB1A97">
      <w:pPr>
        <w:spacing w:line="360" w:lineRule="auto"/>
        <w:jc w:val="center"/>
        <w:outlineLvl w:val="2"/>
        <w:rPr>
          <w:rFonts w:ascii="仿宋" w:eastAsia="仿宋" w:hAnsi="仿宋" w:cs="仿宋"/>
          <w:b/>
          <w:sz w:val="28"/>
          <w:szCs w:val="28"/>
        </w:rPr>
      </w:pPr>
    </w:p>
    <w:p w:rsidR="00BB1A97" w:rsidRDefault="00BB1A97">
      <w:pPr>
        <w:spacing w:line="360" w:lineRule="auto"/>
        <w:jc w:val="center"/>
        <w:outlineLvl w:val="2"/>
        <w:rPr>
          <w:rFonts w:ascii="仿宋" w:eastAsia="仿宋" w:hAnsi="仿宋" w:cs="仿宋"/>
          <w:b/>
          <w:sz w:val="28"/>
          <w:szCs w:val="28"/>
        </w:rPr>
      </w:pPr>
    </w:p>
    <w:p w:rsidR="00BB1A97" w:rsidRDefault="00D96C9E">
      <w:pPr>
        <w:spacing w:line="360" w:lineRule="auto"/>
        <w:jc w:val="center"/>
        <w:outlineLvl w:val="2"/>
        <w:rPr>
          <w:rFonts w:ascii="仿宋" w:eastAsia="仿宋" w:hAnsi="仿宋" w:cs="仿宋"/>
          <w:b/>
          <w:sz w:val="28"/>
          <w:szCs w:val="28"/>
        </w:rPr>
      </w:pPr>
      <w:r>
        <w:rPr>
          <w:rFonts w:ascii="仿宋" w:eastAsia="仿宋" w:hAnsi="仿宋" w:cs="仿宋" w:hint="eastAsia"/>
          <w:b/>
          <w:sz w:val="28"/>
          <w:szCs w:val="28"/>
        </w:rPr>
        <w:lastRenderedPageBreak/>
        <w:t>2.</w:t>
      </w:r>
      <w:r>
        <w:rPr>
          <w:rFonts w:ascii="仿宋" w:eastAsia="仿宋" w:hAnsi="仿宋" w:cs="仿宋" w:hint="eastAsia"/>
          <w:b/>
          <w:sz w:val="28"/>
          <w:szCs w:val="28"/>
        </w:rPr>
        <w:t>法定代表人身份证明</w:t>
      </w:r>
    </w:p>
    <w:p w:rsidR="00BB1A97" w:rsidRDefault="00D96C9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单位名称：</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BB1A97" w:rsidRDefault="00D96C9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BB1A97" w:rsidRDefault="00D96C9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姓</w:t>
      </w:r>
      <w:r>
        <w:rPr>
          <w:rFonts w:ascii="仿宋" w:eastAsia="仿宋" w:hAnsi="仿宋" w:cs="仿宋" w:hint="eastAsia"/>
          <w:sz w:val="28"/>
          <w:szCs w:val="28"/>
        </w:rPr>
        <w:t xml:space="preserve">    </w:t>
      </w:r>
      <w:r>
        <w:rPr>
          <w:rFonts w:ascii="仿宋" w:eastAsia="仿宋" w:hAnsi="仿宋" w:cs="仿宋" w:hint="eastAsia"/>
          <w:sz w:val="28"/>
          <w:szCs w:val="28"/>
        </w:rPr>
        <w:t>名：</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性</w:t>
      </w:r>
      <w:r>
        <w:rPr>
          <w:rFonts w:ascii="仿宋" w:eastAsia="仿宋" w:hAnsi="仿宋" w:cs="仿宋" w:hint="eastAsia"/>
          <w:sz w:val="28"/>
          <w:szCs w:val="28"/>
        </w:rPr>
        <w:t xml:space="preserve">   </w:t>
      </w:r>
      <w:r>
        <w:rPr>
          <w:rFonts w:ascii="仿宋" w:eastAsia="仿宋" w:hAnsi="仿宋" w:cs="仿宋" w:hint="eastAsia"/>
          <w:sz w:val="28"/>
          <w:szCs w:val="28"/>
        </w:rPr>
        <w:t>别：</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龄：</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职</w:t>
      </w:r>
      <w:r>
        <w:rPr>
          <w:rFonts w:ascii="仿宋" w:eastAsia="仿宋" w:hAnsi="仿宋" w:cs="仿宋" w:hint="eastAsia"/>
          <w:sz w:val="28"/>
          <w:szCs w:val="28"/>
        </w:rPr>
        <w:t xml:space="preserve">  </w:t>
      </w:r>
      <w:r>
        <w:rPr>
          <w:rFonts w:ascii="仿宋" w:eastAsia="仿宋" w:hAnsi="仿宋" w:cs="仿宋" w:hint="eastAsia"/>
          <w:sz w:val="28"/>
          <w:szCs w:val="28"/>
        </w:rPr>
        <w:t>务：</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联系方式：</w:t>
      </w:r>
    </w:p>
    <w:p w:rsidR="00BB1A97" w:rsidRDefault="00D96C9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系</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的法定代表人。为</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项目，签署上述招标申请文件、进行合同谈判、签署合同和处理与之有关的一切事务。</w:t>
      </w:r>
    </w:p>
    <w:p w:rsidR="00BB1A97" w:rsidRDefault="00BB1A97">
      <w:pPr>
        <w:spacing w:line="480" w:lineRule="exact"/>
        <w:ind w:firstLineChars="200" w:firstLine="560"/>
        <w:rPr>
          <w:rFonts w:ascii="仿宋" w:eastAsia="仿宋" w:hAnsi="仿宋" w:cs="仿宋"/>
          <w:sz w:val="28"/>
          <w:szCs w:val="28"/>
        </w:rPr>
      </w:pPr>
    </w:p>
    <w:p w:rsidR="00BB1A97" w:rsidRDefault="00D96C9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BB1A97" w:rsidRDefault="00BB1A97">
      <w:pPr>
        <w:spacing w:line="480" w:lineRule="exact"/>
        <w:ind w:firstLineChars="200" w:firstLine="560"/>
        <w:rPr>
          <w:rFonts w:ascii="仿宋" w:eastAsia="仿宋" w:hAnsi="仿宋" w:cs="仿宋"/>
          <w:sz w:val="28"/>
          <w:szCs w:val="28"/>
        </w:rPr>
      </w:pPr>
    </w:p>
    <w:p w:rsidR="00BB1A97" w:rsidRDefault="00BB1A97">
      <w:pPr>
        <w:spacing w:line="480" w:lineRule="exact"/>
        <w:ind w:firstLineChars="200" w:firstLine="560"/>
        <w:rPr>
          <w:rFonts w:ascii="仿宋" w:eastAsia="仿宋" w:hAnsi="仿宋" w:cs="仿宋"/>
          <w:sz w:val="28"/>
          <w:szCs w:val="28"/>
        </w:rPr>
      </w:pPr>
    </w:p>
    <w:p w:rsidR="00BB1A97" w:rsidRDefault="00BB1A97">
      <w:pPr>
        <w:spacing w:line="480" w:lineRule="exact"/>
        <w:ind w:firstLineChars="200" w:firstLine="560"/>
        <w:rPr>
          <w:rFonts w:ascii="仿宋" w:eastAsia="仿宋" w:hAnsi="仿宋" w:cs="仿宋"/>
          <w:sz w:val="28"/>
          <w:szCs w:val="28"/>
        </w:rPr>
      </w:pPr>
    </w:p>
    <w:p w:rsidR="00BB1A97" w:rsidRDefault="00D96C9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申请人：</w:t>
      </w:r>
      <w:r>
        <w:rPr>
          <w:rFonts w:ascii="仿宋" w:eastAsia="仿宋" w:hAnsi="仿宋" w:cs="仿宋" w:hint="eastAsia"/>
          <w:sz w:val="28"/>
          <w:szCs w:val="28"/>
          <w:u w:val="single"/>
        </w:rPr>
        <w:t>（盖章）</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BB1A97" w:rsidRDefault="00BB1A97">
      <w:pPr>
        <w:spacing w:line="480" w:lineRule="exact"/>
        <w:ind w:firstLineChars="200" w:firstLine="560"/>
        <w:rPr>
          <w:rFonts w:ascii="仿宋" w:eastAsia="仿宋" w:hAnsi="仿宋" w:cs="仿宋"/>
          <w:sz w:val="28"/>
          <w:szCs w:val="28"/>
        </w:rPr>
      </w:pPr>
    </w:p>
    <w:p w:rsidR="00BB1A97" w:rsidRDefault="00D96C9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年</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月</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日</w:t>
      </w: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tblGrid>
      <w:tr w:rsidR="00BB1A97">
        <w:trPr>
          <w:trHeight w:val="3325"/>
        </w:trPr>
        <w:tc>
          <w:tcPr>
            <w:tcW w:w="7840" w:type="dxa"/>
            <w:noWrap/>
          </w:tcPr>
          <w:p w:rsidR="00BB1A97" w:rsidRDefault="00BB1A97" w:rsidP="00F3095D">
            <w:pPr>
              <w:snapToGrid w:val="0"/>
              <w:spacing w:line="420" w:lineRule="exact"/>
              <w:ind w:left="193" w:firstLineChars="202" w:firstLine="566"/>
              <w:jc w:val="left"/>
              <w:rPr>
                <w:rFonts w:ascii="仿宋" w:eastAsia="仿宋" w:hAnsi="仿宋" w:cs="仿宋"/>
                <w:sz w:val="28"/>
                <w:szCs w:val="28"/>
              </w:rPr>
            </w:pPr>
          </w:p>
          <w:p w:rsidR="00BB1A97" w:rsidRDefault="00D96C9E">
            <w:pPr>
              <w:snapToGrid w:val="0"/>
              <w:spacing w:line="420" w:lineRule="exact"/>
              <w:jc w:val="center"/>
              <w:rPr>
                <w:rFonts w:ascii="仿宋" w:eastAsia="仿宋" w:hAnsi="仿宋" w:cs="仿宋"/>
                <w:b/>
                <w:bCs/>
                <w:sz w:val="28"/>
                <w:szCs w:val="28"/>
              </w:rPr>
            </w:pPr>
            <w:r>
              <w:rPr>
                <w:rFonts w:ascii="仿宋" w:eastAsia="仿宋" w:hAnsi="仿宋" w:cs="仿宋" w:hint="eastAsia"/>
                <w:b/>
                <w:bCs/>
                <w:sz w:val="28"/>
                <w:szCs w:val="28"/>
              </w:rPr>
              <w:t>法定代表人身份证（正、反面）复印件并加盖公章</w:t>
            </w:r>
            <w:r>
              <w:rPr>
                <w:rFonts w:ascii="仿宋" w:eastAsia="仿宋" w:hAnsi="仿宋" w:cs="仿宋" w:hint="eastAsia"/>
                <w:b/>
                <w:bCs/>
                <w:sz w:val="28"/>
                <w:szCs w:val="28"/>
                <w:u w:val="single"/>
              </w:rPr>
              <w:t>（黏贴此处）</w:t>
            </w:r>
          </w:p>
          <w:p w:rsidR="00BB1A97" w:rsidRDefault="00BB1A97">
            <w:pPr>
              <w:snapToGrid w:val="0"/>
              <w:spacing w:line="420" w:lineRule="exact"/>
              <w:ind w:left="193"/>
              <w:jc w:val="left"/>
              <w:rPr>
                <w:rFonts w:ascii="仿宋" w:eastAsia="仿宋" w:hAnsi="仿宋" w:cs="仿宋"/>
                <w:b/>
                <w:bCs/>
                <w:sz w:val="28"/>
                <w:szCs w:val="28"/>
              </w:rPr>
            </w:pPr>
          </w:p>
          <w:p w:rsidR="00BB1A97" w:rsidRDefault="00BB1A97">
            <w:pPr>
              <w:snapToGrid w:val="0"/>
              <w:spacing w:line="420" w:lineRule="exact"/>
              <w:ind w:left="193"/>
              <w:jc w:val="left"/>
              <w:rPr>
                <w:rFonts w:ascii="仿宋" w:eastAsia="仿宋" w:hAnsi="仿宋" w:cs="仿宋"/>
                <w:b/>
                <w:bCs/>
                <w:sz w:val="28"/>
                <w:szCs w:val="28"/>
              </w:rPr>
            </w:pPr>
          </w:p>
          <w:p w:rsidR="00BB1A97" w:rsidRDefault="00BB1A97">
            <w:pPr>
              <w:snapToGrid w:val="0"/>
              <w:spacing w:line="420" w:lineRule="exact"/>
              <w:ind w:left="193"/>
              <w:jc w:val="left"/>
              <w:rPr>
                <w:rFonts w:ascii="仿宋" w:eastAsia="仿宋" w:hAnsi="仿宋" w:cs="仿宋"/>
                <w:b/>
                <w:bCs/>
                <w:sz w:val="28"/>
                <w:szCs w:val="28"/>
              </w:rPr>
            </w:pPr>
          </w:p>
          <w:p w:rsidR="00BB1A97" w:rsidRDefault="00BB1A97" w:rsidP="00F3095D">
            <w:pPr>
              <w:snapToGrid w:val="0"/>
              <w:spacing w:line="420" w:lineRule="exact"/>
              <w:ind w:left="193" w:firstLineChars="202" w:firstLine="566"/>
              <w:jc w:val="left"/>
              <w:rPr>
                <w:rFonts w:ascii="仿宋" w:eastAsia="仿宋" w:hAnsi="仿宋" w:cs="仿宋"/>
                <w:sz w:val="28"/>
                <w:szCs w:val="28"/>
              </w:rPr>
            </w:pPr>
          </w:p>
        </w:tc>
      </w:tr>
    </w:tbl>
    <w:p w:rsidR="00BB1A97" w:rsidRDefault="00BB1A97">
      <w:pPr>
        <w:snapToGrid w:val="0"/>
        <w:spacing w:line="360" w:lineRule="auto"/>
        <w:ind w:firstLineChars="200" w:firstLine="560"/>
        <w:rPr>
          <w:rFonts w:ascii="仿宋" w:eastAsia="仿宋" w:hAnsi="仿宋" w:cs="仿宋"/>
          <w:sz w:val="28"/>
          <w:szCs w:val="28"/>
        </w:rPr>
      </w:pPr>
    </w:p>
    <w:p w:rsidR="00BB1A97" w:rsidRDefault="00BB1A97">
      <w:pPr>
        <w:snapToGrid w:val="0"/>
        <w:spacing w:line="360" w:lineRule="auto"/>
        <w:ind w:firstLineChars="200" w:firstLine="560"/>
        <w:rPr>
          <w:rFonts w:ascii="仿宋" w:eastAsia="仿宋" w:hAnsi="仿宋" w:cs="仿宋"/>
          <w:sz w:val="28"/>
          <w:szCs w:val="28"/>
        </w:rPr>
      </w:pPr>
    </w:p>
    <w:p w:rsidR="00BB1A97" w:rsidRDefault="00D96C9E">
      <w:pPr>
        <w:spacing w:line="360" w:lineRule="auto"/>
        <w:jc w:val="center"/>
        <w:outlineLvl w:val="2"/>
        <w:rPr>
          <w:rFonts w:ascii="仿宋" w:eastAsia="仿宋" w:hAnsi="仿宋" w:cs="仿宋"/>
          <w:b/>
          <w:sz w:val="28"/>
          <w:szCs w:val="28"/>
        </w:rPr>
      </w:pPr>
      <w:r>
        <w:rPr>
          <w:rFonts w:ascii="仿宋" w:eastAsia="仿宋" w:hAnsi="仿宋" w:cs="仿宋" w:hint="eastAsia"/>
          <w:b/>
          <w:sz w:val="28"/>
          <w:szCs w:val="28"/>
        </w:rPr>
        <w:br w:type="page"/>
      </w:r>
      <w:r>
        <w:rPr>
          <w:rFonts w:ascii="仿宋" w:eastAsia="仿宋" w:hAnsi="仿宋" w:cs="仿宋" w:hint="eastAsia"/>
          <w:b/>
          <w:bCs/>
          <w:sz w:val="28"/>
          <w:szCs w:val="28"/>
        </w:rPr>
        <w:lastRenderedPageBreak/>
        <w:t>3.</w:t>
      </w:r>
      <w:r>
        <w:rPr>
          <w:rFonts w:ascii="仿宋" w:eastAsia="仿宋" w:hAnsi="仿宋" w:cs="仿宋" w:hint="eastAsia"/>
          <w:b/>
          <w:bCs/>
          <w:sz w:val="28"/>
          <w:szCs w:val="28"/>
        </w:rPr>
        <w:t>授权委托书（如需）</w:t>
      </w:r>
    </w:p>
    <w:p w:rsidR="00BB1A97" w:rsidRDefault="00BB1A97">
      <w:pPr>
        <w:snapToGrid w:val="0"/>
        <w:spacing w:line="360" w:lineRule="auto"/>
        <w:rPr>
          <w:rFonts w:ascii="仿宋" w:eastAsia="仿宋" w:hAnsi="仿宋" w:cs="仿宋"/>
          <w:bCs/>
          <w:sz w:val="28"/>
          <w:szCs w:val="28"/>
        </w:rPr>
      </w:pPr>
    </w:p>
    <w:p w:rsidR="00BB1A97" w:rsidRDefault="00D96C9E">
      <w:pPr>
        <w:snapToGrid w:val="0"/>
        <w:spacing w:line="360" w:lineRule="auto"/>
        <w:rPr>
          <w:rFonts w:ascii="仿宋" w:eastAsia="仿宋" w:hAnsi="仿宋" w:cs="仿宋"/>
          <w:bCs/>
          <w:sz w:val="28"/>
          <w:szCs w:val="28"/>
        </w:rPr>
      </w:pPr>
      <w:r>
        <w:rPr>
          <w:rFonts w:ascii="仿宋" w:eastAsia="仿宋" w:hAnsi="仿宋" w:cs="仿宋" w:hint="eastAsia"/>
          <w:bCs/>
          <w:sz w:val="28"/>
          <w:szCs w:val="28"/>
        </w:rPr>
        <w:t>江苏省南通第一中学</w:t>
      </w:r>
      <w:r>
        <w:rPr>
          <w:rFonts w:ascii="仿宋" w:eastAsia="仿宋" w:hAnsi="仿宋" w:cs="仿宋" w:hint="eastAsia"/>
          <w:bCs/>
          <w:sz w:val="28"/>
          <w:szCs w:val="28"/>
        </w:rPr>
        <w:t>：</w:t>
      </w:r>
    </w:p>
    <w:p w:rsidR="00BB1A97" w:rsidRDefault="00D96C9E">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本授权书宣告，在下面签字的</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以法定代表人身份代表本单位授权：</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rPr>
        <w:t>为本单位的合法授权代表，授权其在</w:t>
      </w:r>
      <w:r>
        <w:rPr>
          <w:rFonts w:ascii="仿宋" w:eastAsia="仿宋" w:hAnsi="仿宋" w:cs="仿宋" w:hint="eastAsia"/>
          <w:sz w:val="28"/>
          <w:szCs w:val="28"/>
        </w:rPr>
        <w:t xml:space="preserve"> </w:t>
      </w:r>
      <w:r>
        <w:rPr>
          <w:rFonts w:ascii="仿宋" w:eastAsia="仿宋" w:hAnsi="仿宋" w:cs="仿宋" w:hint="eastAsia"/>
          <w:sz w:val="28"/>
          <w:szCs w:val="28"/>
          <w:u w:val="single"/>
        </w:rPr>
        <w:t>项目</w:t>
      </w:r>
      <w:r>
        <w:rPr>
          <w:rFonts w:ascii="仿宋" w:eastAsia="仿宋" w:hAnsi="仿宋" w:cs="仿宋" w:hint="eastAsia"/>
          <w:sz w:val="28"/>
          <w:szCs w:val="28"/>
        </w:rPr>
        <w:t>招标活动中，以本单位的名义，并代表本人与你们进行比选、签署文件和处理一切与此事有关的事务。授权代表的一切行为均代表本单位，与本人的行为具有同等法律效力。本单位将承担授权代表行为的全部法律责任和后果。</w:t>
      </w:r>
    </w:p>
    <w:p w:rsidR="00BB1A97" w:rsidRDefault="00D96C9E">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本委托书限期自年月日起至年月日止。</w:t>
      </w:r>
    </w:p>
    <w:p w:rsidR="00BB1A97" w:rsidRDefault="00D96C9E">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授权代表无权转让委托权，特此委托。</w:t>
      </w:r>
    </w:p>
    <w:p w:rsidR="00BB1A97" w:rsidRDefault="00D96C9E">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rPr>
        <w:t>(</w:t>
      </w:r>
      <w:r>
        <w:rPr>
          <w:rFonts w:ascii="仿宋" w:eastAsia="仿宋" w:hAnsi="仿宋" w:cs="仿宋" w:hint="eastAsia"/>
          <w:sz w:val="28"/>
          <w:szCs w:val="28"/>
        </w:rPr>
        <w:t>全称、盖章</w:t>
      </w:r>
      <w:r>
        <w:rPr>
          <w:rFonts w:ascii="仿宋" w:eastAsia="仿宋" w:hAnsi="仿宋" w:cs="仿宋" w:hint="eastAsia"/>
          <w:sz w:val="28"/>
          <w:szCs w:val="28"/>
        </w:rPr>
        <w:t>)</w:t>
      </w:r>
    </w:p>
    <w:p w:rsidR="00BB1A97" w:rsidRDefault="00D96C9E">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法定代表人姓名：</w:t>
      </w:r>
    </w:p>
    <w:p w:rsidR="00BB1A97" w:rsidRDefault="00D96C9E">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授权委托人：</w:t>
      </w:r>
    </w:p>
    <w:p w:rsidR="00BB1A97" w:rsidRDefault="00D96C9E">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联系方式：</w:t>
      </w:r>
    </w:p>
    <w:p w:rsidR="00BB1A97" w:rsidRDefault="00D96C9E">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p>
    <w:tbl>
      <w:tblPr>
        <w:tblpPr w:leftFromText="180" w:rightFromText="180" w:vertAnchor="text" w:horzAnchor="page" w:tblpX="2452"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BB1A97">
        <w:trPr>
          <w:trHeight w:val="2856"/>
        </w:trPr>
        <w:tc>
          <w:tcPr>
            <w:tcW w:w="7847" w:type="dxa"/>
            <w:noWrap/>
          </w:tcPr>
          <w:p w:rsidR="00BB1A97" w:rsidRDefault="00BB1A97" w:rsidP="00F3095D">
            <w:pPr>
              <w:snapToGrid w:val="0"/>
              <w:spacing w:line="420" w:lineRule="exact"/>
              <w:ind w:firstLineChars="202" w:firstLine="566"/>
              <w:jc w:val="left"/>
              <w:rPr>
                <w:rFonts w:ascii="仿宋" w:eastAsia="仿宋" w:hAnsi="仿宋" w:cs="仿宋"/>
                <w:sz w:val="28"/>
                <w:szCs w:val="28"/>
              </w:rPr>
            </w:pPr>
          </w:p>
          <w:p w:rsidR="00BB1A97" w:rsidRDefault="00D96C9E">
            <w:pPr>
              <w:snapToGrid w:val="0"/>
              <w:spacing w:line="420" w:lineRule="exact"/>
              <w:jc w:val="center"/>
              <w:rPr>
                <w:rFonts w:ascii="仿宋" w:eastAsia="仿宋" w:hAnsi="仿宋" w:cs="仿宋"/>
                <w:b/>
                <w:bCs/>
                <w:sz w:val="28"/>
                <w:szCs w:val="28"/>
              </w:rPr>
            </w:pPr>
            <w:r>
              <w:rPr>
                <w:rFonts w:ascii="仿宋" w:eastAsia="仿宋" w:hAnsi="仿宋" w:cs="仿宋" w:hint="eastAsia"/>
                <w:b/>
                <w:bCs/>
                <w:sz w:val="28"/>
                <w:szCs w:val="28"/>
              </w:rPr>
              <w:t>授权委托人身份证（正、反面）复印件并加盖公章</w:t>
            </w:r>
            <w:r>
              <w:rPr>
                <w:rFonts w:ascii="仿宋" w:eastAsia="仿宋" w:hAnsi="仿宋" w:cs="仿宋" w:hint="eastAsia"/>
                <w:b/>
                <w:bCs/>
                <w:sz w:val="28"/>
                <w:szCs w:val="28"/>
                <w:u w:val="single"/>
              </w:rPr>
              <w:t>（黏贴此处，原件备查）</w:t>
            </w:r>
          </w:p>
          <w:p w:rsidR="00BB1A97" w:rsidRDefault="00BB1A97">
            <w:pPr>
              <w:snapToGrid w:val="0"/>
              <w:spacing w:line="420" w:lineRule="exact"/>
              <w:jc w:val="center"/>
              <w:rPr>
                <w:rFonts w:ascii="仿宋" w:eastAsia="仿宋" w:hAnsi="仿宋" w:cs="仿宋"/>
                <w:b/>
                <w:bCs/>
                <w:sz w:val="28"/>
                <w:szCs w:val="28"/>
              </w:rPr>
            </w:pPr>
          </w:p>
          <w:p w:rsidR="00BB1A97" w:rsidRDefault="00BB1A97">
            <w:pPr>
              <w:snapToGrid w:val="0"/>
              <w:spacing w:line="420" w:lineRule="exact"/>
              <w:jc w:val="center"/>
              <w:rPr>
                <w:rFonts w:ascii="仿宋" w:eastAsia="仿宋" w:hAnsi="仿宋" w:cs="仿宋"/>
                <w:b/>
                <w:bCs/>
                <w:sz w:val="28"/>
                <w:szCs w:val="28"/>
              </w:rPr>
            </w:pPr>
          </w:p>
          <w:p w:rsidR="00BB1A97" w:rsidRDefault="00BB1A97">
            <w:pPr>
              <w:snapToGrid w:val="0"/>
              <w:spacing w:line="420" w:lineRule="exact"/>
              <w:jc w:val="center"/>
              <w:rPr>
                <w:rFonts w:ascii="仿宋" w:eastAsia="仿宋" w:hAnsi="仿宋" w:cs="仿宋"/>
                <w:sz w:val="28"/>
                <w:szCs w:val="28"/>
              </w:rPr>
            </w:pPr>
          </w:p>
          <w:p w:rsidR="00BB1A97" w:rsidRDefault="00BB1A97">
            <w:pPr>
              <w:snapToGrid w:val="0"/>
              <w:spacing w:line="420" w:lineRule="exact"/>
              <w:jc w:val="center"/>
              <w:rPr>
                <w:rFonts w:ascii="仿宋" w:eastAsia="仿宋" w:hAnsi="仿宋" w:cs="仿宋"/>
                <w:sz w:val="28"/>
                <w:szCs w:val="28"/>
              </w:rPr>
            </w:pPr>
          </w:p>
        </w:tc>
      </w:tr>
    </w:tbl>
    <w:p w:rsidR="00BB1A97" w:rsidRDefault="00BB1A97">
      <w:pPr>
        <w:snapToGrid w:val="0"/>
        <w:spacing w:line="360" w:lineRule="auto"/>
        <w:ind w:firstLineChars="200" w:firstLine="560"/>
        <w:rPr>
          <w:rFonts w:ascii="仿宋" w:eastAsia="仿宋" w:hAnsi="仿宋" w:cs="仿宋"/>
          <w:kern w:val="0"/>
          <w:sz w:val="28"/>
          <w:szCs w:val="28"/>
        </w:rPr>
      </w:pPr>
    </w:p>
    <w:p w:rsidR="00BB1A97" w:rsidRDefault="00BB1A97">
      <w:pPr>
        <w:snapToGrid w:val="0"/>
        <w:spacing w:line="360" w:lineRule="auto"/>
        <w:ind w:firstLineChars="200" w:firstLine="560"/>
        <w:rPr>
          <w:rFonts w:ascii="仿宋" w:eastAsia="仿宋" w:hAnsi="仿宋" w:cs="仿宋"/>
          <w:kern w:val="0"/>
          <w:sz w:val="28"/>
          <w:szCs w:val="28"/>
        </w:rPr>
      </w:pPr>
    </w:p>
    <w:p w:rsidR="00BB1A97" w:rsidRDefault="00BB1A97">
      <w:pPr>
        <w:pStyle w:val="1"/>
        <w:rPr>
          <w:rFonts w:ascii="仿宋" w:eastAsia="仿宋" w:hAnsi="仿宋" w:cs="仿宋"/>
          <w:kern w:val="0"/>
          <w:sz w:val="28"/>
          <w:szCs w:val="28"/>
        </w:rPr>
      </w:pPr>
    </w:p>
    <w:p w:rsidR="00BB1A97" w:rsidRDefault="00BB1A97">
      <w:pPr>
        <w:rPr>
          <w:rFonts w:ascii="仿宋" w:eastAsia="仿宋" w:hAnsi="仿宋" w:cs="仿宋"/>
          <w:kern w:val="0"/>
          <w:sz w:val="28"/>
          <w:szCs w:val="28"/>
        </w:rPr>
      </w:pPr>
    </w:p>
    <w:p w:rsidR="00BB1A97" w:rsidRDefault="00BB1A97">
      <w:pPr>
        <w:pStyle w:val="1"/>
        <w:rPr>
          <w:rFonts w:ascii="仿宋" w:eastAsia="仿宋" w:hAnsi="仿宋" w:cs="仿宋"/>
          <w:kern w:val="0"/>
          <w:sz w:val="28"/>
          <w:szCs w:val="28"/>
        </w:rPr>
      </w:pPr>
    </w:p>
    <w:p w:rsidR="00BB1A97" w:rsidRDefault="00BB1A97">
      <w:pPr>
        <w:rPr>
          <w:rFonts w:ascii="仿宋" w:eastAsia="仿宋" w:hAnsi="仿宋" w:cs="仿宋"/>
          <w:kern w:val="0"/>
          <w:sz w:val="28"/>
          <w:szCs w:val="28"/>
        </w:rPr>
      </w:pPr>
    </w:p>
    <w:p w:rsidR="00BB1A97" w:rsidRDefault="00BB1A97">
      <w:pPr>
        <w:pStyle w:val="1"/>
        <w:rPr>
          <w:rFonts w:ascii="仿宋" w:eastAsia="仿宋" w:hAnsi="仿宋" w:cs="仿宋"/>
          <w:sz w:val="28"/>
          <w:szCs w:val="28"/>
        </w:rPr>
        <w:sectPr w:rsidR="00BB1A97">
          <w:headerReference w:type="default" r:id="rId8"/>
          <w:footerReference w:type="default" r:id="rId9"/>
          <w:pgSz w:w="11905" w:h="16838"/>
          <w:pgMar w:top="1361" w:right="1304" w:bottom="1361" w:left="1361" w:header="850" w:footer="850" w:gutter="0"/>
          <w:cols w:space="720"/>
          <w:docGrid w:linePitch="286"/>
        </w:sectPr>
      </w:pPr>
    </w:p>
    <w:p w:rsidR="00BB1A97" w:rsidRDefault="00D96C9E">
      <w:pPr>
        <w:spacing w:line="360" w:lineRule="auto"/>
        <w:jc w:val="center"/>
        <w:outlineLvl w:val="2"/>
        <w:rPr>
          <w:rFonts w:ascii="仿宋" w:eastAsia="仿宋" w:hAnsi="仿宋" w:cs="仿宋"/>
          <w:b/>
          <w:sz w:val="28"/>
          <w:szCs w:val="28"/>
        </w:rPr>
      </w:pPr>
      <w:r>
        <w:rPr>
          <w:rFonts w:ascii="仿宋" w:eastAsia="仿宋" w:hAnsi="仿宋" w:cs="仿宋" w:hint="eastAsia"/>
          <w:b/>
          <w:bCs/>
          <w:sz w:val="28"/>
          <w:szCs w:val="28"/>
        </w:rPr>
        <w:lastRenderedPageBreak/>
        <w:t>4.</w:t>
      </w:r>
      <w:r>
        <w:rPr>
          <w:rFonts w:ascii="仿宋" w:eastAsia="仿宋" w:hAnsi="仿宋" w:cs="仿宋" w:hint="eastAsia"/>
          <w:b/>
          <w:sz w:val="28"/>
          <w:szCs w:val="28"/>
        </w:rPr>
        <w:t>无重大违法记录声明</w:t>
      </w:r>
    </w:p>
    <w:p w:rsidR="00BB1A97" w:rsidRDefault="00D96C9E">
      <w:pPr>
        <w:snapToGrid w:val="0"/>
        <w:spacing w:line="360" w:lineRule="auto"/>
        <w:rPr>
          <w:rFonts w:ascii="仿宋" w:eastAsia="仿宋" w:hAnsi="仿宋" w:cs="仿宋"/>
          <w:bCs/>
          <w:sz w:val="28"/>
          <w:szCs w:val="28"/>
        </w:rPr>
      </w:pPr>
      <w:r>
        <w:rPr>
          <w:rFonts w:ascii="仿宋" w:eastAsia="仿宋" w:hAnsi="仿宋" w:cs="仿宋" w:hint="eastAsia"/>
          <w:bCs/>
          <w:sz w:val="28"/>
          <w:szCs w:val="28"/>
        </w:rPr>
        <w:t>江苏省南通第一中学</w:t>
      </w:r>
      <w:r>
        <w:rPr>
          <w:rFonts w:ascii="仿宋" w:eastAsia="仿宋" w:hAnsi="仿宋" w:cs="仿宋" w:hint="eastAsia"/>
          <w:bCs/>
          <w:sz w:val="28"/>
          <w:szCs w:val="28"/>
        </w:rPr>
        <w:t>：</w:t>
      </w:r>
    </w:p>
    <w:p w:rsidR="00BB1A97" w:rsidRDefault="00D96C9E">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我公司郑重声明：参加本次采购活动前</w:t>
      </w:r>
      <w:r>
        <w:rPr>
          <w:rFonts w:ascii="仿宋" w:eastAsia="仿宋" w:hAnsi="仿宋" w:cs="仿宋" w:hint="eastAsia"/>
          <w:sz w:val="28"/>
          <w:szCs w:val="28"/>
          <w:u w:val="single"/>
        </w:rPr>
        <w:t xml:space="preserve"> 3 </w:t>
      </w:r>
      <w:r>
        <w:rPr>
          <w:rFonts w:ascii="仿宋" w:eastAsia="仿宋" w:hAnsi="仿宋" w:cs="仿宋" w:hint="eastAsia"/>
          <w:sz w:val="28"/>
          <w:szCs w:val="28"/>
        </w:rPr>
        <w:t>年内，我公司在经营活动中</w:t>
      </w:r>
      <w:r>
        <w:rPr>
          <w:rFonts w:ascii="仿宋" w:eastAsia="仿宋" w:hAnsi="仿宋" w:cs="仿宋" w:hint="eastAsia"/>
          <w:b/>
          <w:bCs/>
          <w:sz w:val="28"/>
          <w:szCs w:val="28"/>
          <w:u w:val="single"/>
        </w:rPr>
        <w:t>有</w:t>
      </w:r>
      <w:r>
        <w:rPr>
          <w:rFonts w:ascii="仿宋" w:eastAsia="仿宋" w:hAnsi="仿宋" w:cs="仿宋" w:hint="eastAsia"/>
          <w:b/>
          <w:bCs/>
          <w:sz w:val="28"/>
          <w:szCs w:val="28"/>
          <w:u w:val="single"/>
        </w:rPr>
        <w:t>/</w:t>
      </w:r>
      <w:r>
        <w:rPr>
          <w:rFonts w:ascii="仿宋" w:eastAsia="仿宋" w:hAnsi="仿宋" w:cs="仿宋" w:hint="eastAsia"/>
          <w:b/>
          <w:bCs/>
          <w:sz w:val="28"/>
          <w:szCs w:val="28"/>
          <w:u w:val="single"/>
        </w:rPr>
        <w:t>没有</w:t>
      </w:r>
      <w:r>
        <w:rPr>
          <w:rFonts w:ascii="仿宋" w:eastAsia="仿宋" w:hAnsi="仿宋" w:cs="仿宋" w:hint="eastAsia"/>
          <w:sz w:val="28"/>
          <w:szCs w:val="28"/>
        </w:rPr>
        <w:t>因违法经营受到刑事处罚或者责令停产停业、吊销许可证或者执照、较大数额罚款等行政处罚。</w:t>
      </w:r>
    </w:p>
    <w:p w:rsidR="00BB1A97" w:rsidRDefault="00D96C9E">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在投标截止时间节点，没有被“信用江苏”“信用中国”网站列入失信被执行人、重大税收违法案件当事人名单、采购严重违法失信行为记录名单。</w:t>
      </w:r>
    </w:p>
    <w:p w:rsidR="00BB1A97" w:rsidRDefault="00BB1A97">
      <w:pPr>
        <w:snapToGrid w:val="0"/>
        <w:spacing w:line="360" w:lineRule="auto"/>
        <w:ind w:firstLine="200"/>
        <w:rPr>
          <w:rFonts w:ascii="仿宋" w:eastAsia="仿宋" w:hAnsi="仿宋" w:cs="仿宋"/>
          <w:sz w:val="28"/>
          <w:szCs w:val="28"/>
        </w:rPr>
      </w:pPr>
    </w:p>
    <w:p w:rsidR="00BB1A97" w:rsidRDefault="00D96C9E">
      <w:pPr>
        <w:snapToGrid w:val="0"/>
        <w:spacing w:line="480" w:lineRule="auto"/>
        <w:ind w:right="720" w:firstLineChars="200" w:firstLine="560"/>
        <w:contextualSpacing/>
        <w:jc w:val="right"/>
        <w:rPr>
          <w:rFonts w:ascii="仿宋" w:eastAsia="仿宋" w:hAnsi="仿宋" w:cs="仿宋"/>
          <w:sz w:val="28"/>
          <w:szCs w:val="28"/>
          <w:u w:val="single"/>
        </w:rPr>
      </w:pPr>
      <w:r>
        <w:rPr>
          <w:rFonts w:ascii="仿宋" w:eastAsia="仿宋" w:hAnsi="仿宋" w:cs="仿宋" w:hint="eastAsia"/>
          <w:sz w:val="28"/>
          <w:szCs w:val="28"/>
        </w:rPr>
        <w:t>法定代表人或授权委托人签字：</w:t>
      </w:r>
    </w:p>
    <w:p w:rsidR="00BB1A97" w:rsidRDefault="00D96C9E">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供应商名称（盖章）：</w:t>
      </w:r>
    </w:p>
    <w:p w:rsidR="00BB1A97" w:rsidRDefault="00D96C9E">
      <w:pPr>
        <w:snapToGrid w:val="0"/>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日期：</w:t>
      </w:r>
    </w:p>
    <w:p w:rsidR="00BB1A97" w:rsidRDefault="00BB1A97">
      <w:pPr>
        <w:snapToGrid w:val="0"/>
        <w:spacing w:line="360" w:lineRule="auto"/>
        <w:ind w:firstLineChars="200" w:firstLine="560"/>
        <w:rPr>
          <w:rFonts w:ascii="仿宋" w:eastAsia="仿宋" w:hAnsi="仿宋" w:cs="仿宋"/>
          <w:sz w:val="28"/>
          <w:szCs w:val="28"/>
        </w:rPr>
      </w:pPr>
    </w:p>
    <w:p w:rsidR="00BB1A97" w:rsidRDefault="00BB1A97">
      <w:pPr>
        <w:snapToGrid w:val="0"/>
        <w:spacing w:line="360" w:lineRule="auto"/>
        <w:ind w:firstLineChars="200" w:firstLine="560"/>
        <w:jc w:val="center"/>
        <w:rPr>
          <w:rFonts w:ascii="仿宋" w:eastAsia="仿宋" w:hAnsi="仿宋" w:cs="仿宋"/>
          <w:sz w:val="28"/>
          <w:szCs w:val="28"/>
        </w:rPr>
      </w:pPr>
    </w:p>
    <w:p w:rsidR="00BB1A97" w:rsidRDefault="00BB1A97">
      <w:pPr>
        <w:snapToGrid w:val="0"/>
        <w:spacing w:line="360" w:lineRule="auto"/>
        <w:ind w:firstLineChars="200" w:firstLine="560"/>
        <w:jc w:val="center"/>
        <w:rPr>
          <w:rFonts w:ascii="仿宋" w:eastAsia="仿宋" w:hAnsi="仿宋" w:cs="仿宋"/>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spacing w:line="440" w:lineRule="exact"/>
        <w:outlineLvl w:val="1"/>
        <w:rPr>
          <w:rFonts w:ascii="仿宋" w:eastAsia="仿宋" w:hAnsi="仿宋" w:cs="仿宋"/>
          <w:b/>
          <w:sz w:val="28"/>
          <w:szCs w:val="28"/>
        </w:rPr>
      </w:pPr>
    </w:p>
    <w:p w:rsidR="00BB1A97" w:rsidRDefault="00BB1A97">
      <w:pPr>
        <w:pStyle w:val="af3"/>
        <w:ind w:firstLine="281"/>
        <w:rPr>
          <w:rFonts w:ascii="仿宋" w:eastAsia="仿宋" w:hAnsi="仿宋" w:cs="仿宋"/>
          <w:b/>
          <w:sz w:val="28"/>
          <w:szCs w:val="28"/>
        </w:rPr>
      </w:pPr>
    </w:p>
    <w:p w:rsidR="00BB1A97" w:rsidRDefault="00D96C9E">
      <w:pPr>
        <w:spacing w:line="360" w:lineRule="auto"/>
        <w:jc w:val="left"/>
        <w:outlineLvl w:val="2"/>
        <w:rPr>
          <w:rFonts w:ascii="仿宋" w:eastAsia="仿宋" w:hAnsi="仿宋" w:cs="仿宋"/>
          <w:b/>
          <w:bCs/>
          <w:sz w:val="28"/>
          <w:szCs w:val="28"/>
        </w:rPr>
      </w:pPr>
      <w:r>
        <w:rPr>
          <w:rFonts w:ascii="仿宋" w:eastAsia="仿宋" w:hAnsi="仿宋" w:cs="仿宋" w:hint="eastAsia"/>
          <w:b/>
          <w:sz w:val="28"/>
          <w:szCs w:val="28"/>
        </w:rPr>
        <w:br w:type="page"/>
      </w:r>
      <w:r>
        <w:rPr>
          <w:rFonts w:ascii="仿宋" w:eastAsia="仿宋" w:hAnsi="仿宋" w:cs="仿宋" w:hint="eastAsia"/>
          <w:b/>
          <w:sz w:val="28"/>
          <w:szCs w:val="28"/>
        </w:rPr>
        <w:lastRenderedPageBreak/>
        <w:t>商务技术响应文件相关格式</w:t>
      </w:r>
    </w:p>
    <w:p w:rsidR="00BB1A97" w:rsidRDefault="00D96C9E">
      <w:pPr>
        <w:spacing w:line="360" w:lineRule="auto"/>
        <w:jc w:val="center"/>
        <w:outlineLvl w:val="2"/>
        <w:rPr>
          <w:rFonts w:ascii="仿宋" w:eastAsia="仿宋" w:hAnsi="仿宋" w:cs="仿宋"/>
          <w:b/>
          <w:sz w:val="28"/>
          <w:szCs w:val="28"/>
        </w:rPr>
      </w:pPr>
      <w:bookmarkStart w:id="4" w:name="_Hlk89675716"/>
      <w:r>
        <w:rPr>
          <w:rFonts w:ascii="仿宋" w:eastAsia="仿宋" w:hAnsi="仿宋" w:cs="仿宋" w:hint="eastAsia"/>
          <w:b/>
          <w:sz w:val="28"/>
          <w:szCs w:val="28"/>
        </w:rPr>
        <w:t>1.</w:t>
      </w:r>
      <w:r>
        <w:rPr>
          <w:rFonts w:ascii="仿宋" w:eastAsia="仿宋" w:hAnsi="仿宋" w:cs="仿宋" w:hint="eastAsia"/>
          <w:b/>
          <w:sz w:val="28"/>
          <w:szCs w:val="28"/>
        </w:rPr>
        <w:t>比选响应函（格式不得变动）</w:t>
      </w:r>
    </w:p>
    <w:p w:rsidR="00BB1A97" w:rsidRDefault="00D96C9E">
      <w:pPr>
        <w:snapToGrid w:val="0"/>
        <w:spacing w:line="360" w:lineRule="auto"/>
        <w:rPr>
          <w:rFonts w:ascii="仿宋" w:eastAsia="仿宋" w:hAnsi="仿宋" w:cs="仿宋"/>
          <w:sz w:val="28"/>
          <w:szCs w:val="28"/>
        </w:rPr>
      </w:pPr>
      <w:r>
        <w:rPr>
          <w:rFonts w:ascii="仿宋" w:eastAsia="仿宋" w:hAnsi="仿宋" w:cs="仿宋" w:hint="eastAsia"/>
          <w:sz w:val="28"/>
          <w:szCs w:val="28"/>
        </w:rPr>
        <w:t>江苏省南通第一中学</w:t>
      </w:r>
      <w:r>
        <w:rPr>
          <w:rFonts w:ascii="仿宋" w:eastAsia="仿宋" w:hAnsi="仿宋" w:cs="仿宋" w:hint="eastAsia"/>
          <w:sz w:val="28"/>
          <w:szCs w:val="28"/>
        </w:rPr>
        <w:t>：</w:t>
      </w:r>
    </w:p>
    <w:p w:rsidR="00BB1A97" w:rsidRDefault="00D96C9E">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依据贵单位组织的</w:t>
      </w:r>
      <w:r>
        <w:rPr>
          <w:rFonts w:ascii="仿宋" w:eastAsia="仿宋" w:hAnsi="仿宋" w:cs="仿宋" w:hint="eastAsia"/>
          <w:sz w:val="28"/>
          <w:szCs w:val="28"/>
        </w:rPr>
        <w:t xml:space="preserve">  (</w:t>
      </w:r>
      <w:r>
        <w:rPr>
          <w:rFonts w:ascii="仿宋" w:eastAsia="仿宋" w:hAnsi="仿宋" w:cs="仿宋" w:hint="eastAsia"/>
          <w:sz w:val="28"/>
          <w:szCs w:val="28"/>
        </w:rPr>
        <w:t>比选）</w:t>
      </w:r>
      <w:r>
        <w:rPr>
          <w:rFonts w:ascii="仿宋" w:eastAsia="仿宋" w:hAnsi="仿宋" w:cs="仿宋" w:hint="eastAsia"/>
          <w:sz w:val="28"/>
          <w:szCs w:val="28"/>
        </w:rPr>
        <w:t xml:space="preserve"> </w:t>
      </w:r>
      <w:r>
        <w:rPr>
          <w:rFonts w:ascii="仿宋" w:eastAsia="仿宋" w:hAnsi="仿宋" w:cs="仿宋" w:hint="eastAsia"/>
          <w:sz w:val="28"/>
          <w:szCs w:val="28"/>
        </w:rPr>
        <w:t>项目比选的公告，我方授权</w:t>
      </w:r>
      <w:r>
        <w:rPr>
          <w:rFonts w:ascii="仿宋" w:eastAsia="仿宋" w:hAnsi="仿宋" w:cs="仿宋" w:hint="eastAsia"/>
          <w:sz w:val="28"/>
          <w:szCs w:val="28"/>
          <w:u w:val="single"/>
        </w:rPr>
        <w:t>（姓名）（职务）</w:t>
      </w:r>
      <w:r>
        <w:rPr>
          <w:rFonts w:ascii="仿宋" w:eastAsia="仿宋" w:hAnsi="仿宋" w:cs="仿宋" w:hint="eastAsia"/>
          <w:sz w:val="28"/>
          <w:szCs w:val="28"/>
        </w:rPr>
        <w:t>为全权代表参加该项目的比选工作，全权处理本次比选的有关事宜。同时，我公司声明如下：</w:t>
      </w:r>
    </w:p>
    <w:p w:rsidR="00BB1A97" w:rsidRDefault="00D96C9E">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同意并接受比选文件的各项要求，遵守比选文件中的各项规定，按比选文件的要求提供报价。</w:t>
      </w:r>
    </w:p>
    <w:p w:rsidR="00BB1A97" w:rsidRDefault="00D96C9E">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我公司已经详细阅读了比选文件的全部内容，我方已完全清晰理解比选文件的要求，不存在任何含糊不清和误解之处，同意放弃对比选文件所表述的内容提出异议和质疑的权利。</w:t>
      </w:r>
    </w:p>
    <w:p w:rsidR="00BB1A97" w:rsidRDefault="00D96C9E">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我公司已毫无保留地向贵方提供一切所需的证明材料。</w:t>
      </w:r>
    </w:p>
    <w:p w:rsidR="00BB1A97" w:rsidRDefault="00D96C9E">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我公司承诺在本次比选响应中提供的一切文件，无论是原件还是复印件均真实有效，绝无任何虚假、伪造和夸大的成份。否则，愿承担相应的后果和法律责任。</w:t>
      </w:r>
    </w:p>
    <w:p w:rsidR="00BB1A97" w:rsidRDefault="00D96C9E">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b/>
          <w:sz w:val="28"/>
          <w:szCs w:val="28"/>
        </w:rPr>
        <w:t>我公司尊重比选小组所作的评定结果，同时清楚理解到报价最低并</w:t>
      </w:r>
      <w:r>
        <w:rPr>
          <w:rFonts w:ascii="仿宋" w:eastAsia="仿宋" w:hAnsi="仿宋" w:cs="仿宋" w:hint="eastAsia"/>
          <w:b/>
          <w:sz w:val="28"/>
          <w:szCs w:val="28"/>
        </w:rPr>
        <w:t>非意味着必定获得成交资格。</w:t>
      </w:r>
    </w:p>
    <w:p w:rsidR="00BB1A97" w:rsidRDefault="00D96C9E">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b/>
          <w:sz w:val="28"/>
          <w:szCs w:val="28"/>
        </w:rPr>
        <w:t>一旦成交，我方将根据比选文件的规定，严格履行合同规定的责任和义务，并保证在比选文件中规定的时间期限内完成合同项目。</w:t>
      </w:r>
    </w:p>
    <w:p w:rsidR="00BB1A97" w:rsidRDefault="00D96C9E">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供应商名称（盖章）：</w:t>
      </w:r>
    </w:p>
    <w:p w:rsidR="00BB1A97" w:rsidRDefault="00D96C9E">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法定代表人或授权委托人（签字或盖章）：</w:t>
      </w:r>
    </w:p>
    <w:p w:rsidR="00BB1A97" w:rsidRDefault="00D96C9E">
      <w:pPr>
        <w:pStyle w:val="aa"/>
        <w:ind w:firstLineChars="2700" w:firstLine="7560"/>
        <w:rPr>
          <w:rFonts w:ascii="仿宋" w:eastAsia="仿宋" w:hAnsi="仿宋" w:cs="仿宋"/>
          <w:sz w:val="28"/>
          <w:szCs w:val="28"/>
        </w:rPr>
      </w:pPr>
      <w:r>
        <w:rPr>
          <w:rFonts w:ascii="仿宋" w:eastAsia="仿宋" w:hAnsi="仿宋" w:cs="仿宋" w:hint="eastAsia"/>
          <w:sz w:val="28"/>
          <w:szCs w:val="28"/>
        </w:rPr>
        <w:t>日期：</w:t>
      </w:r>
    </w:p>
    <w:p w:rsidR="00BB1A97" w:rsidRDefault="00BB1A97">
      <w:pPr>
        <w:pStyle w:val="Default"/>
        <w:widowControl/>
        <w:rPr>
          <w:rFonts w:ascii="仿宋" w:eastAsia="仿宋" w:hAnsi="仿宋" w:cs="仿宋"/>
          <w:sz w:val="28"/>
          <w:szCs w:val="28"/>
          <w:lang w:eastAsia="zh-CN"/>
        </w:rPr>
      </w:pPr>
    </w:p>
    <w:p w:rsidR="00BB1A97" w:rsidRDefault="00BB1A97">
      <w:pPr>
        <w:pStyle w:val="22"/>
        <w:snapToGrid w:val="0"/>
        <w:spacing w:line="300" w:lineRule="auto"/>
        <w:ind w:firstLineChars="200" w:firstLine="562"/>
        <w:jc w:val="center"/>
        <w:rPr>
          <w:rFonts w:ascii="仿宋" w:eastAsia="仿宋" w:hAnsi="仿宋" w:cs="仿宋"/>
          <w:b/>
          <w:sz w:val="28"/>
        </w:rPr>
      </w:pPr>
    </w:p>
    <w:p w:rsidR="00BB1A97" w:rsidRDefault="00BB1A97">
      <w:pPr>
        <w:pStyle w:val="22"/>
        <w:snapToGrid w:val="0"/>
        <w:spacing w:line="300" w:lineRule="auto"/>
        <w:ind w:firstLineChars="200" w:firstLine="562"/>
        <w:jc w:val="center"/>
        <w:rPr>
          <w:rFonts w:ascii="仿宋" w:eastAsia="仿宋" w:hAnsi="仿宋" w:cs="仿宋"/>
          <w:b/>
          <w:sz w:val="28"/>
        </w:rPr>
      </w:pPr>
    </w:p>
    <w:p w:rsidR="00BB1A97" w:rsidRDefault="00BB1A97">
      <w:pPr>
        <w:spacing w:line="360" w:lineRule="auto"/>
        <w:jc w:val="left"/>
        <w:outlineLvl w:val="2"/>
        <w:rPr>
          <w:rFonts w:ascii="仿宋" w:eastAsia="仿宋" w:hAnsi="仿宋" w:cs="仿宋"/>
          <w:b/>
          <w:sz w:val="28"/>
          <w:szCs w:val="28"/>
        </w:rPr>
      </w:pPr>
    </w:p>
    <w:p w:rsidR="00BB1A97" w:rsidRDefault="00BB1A97">
      <w:pPr>
        <w:spacing w:line="360" w:lineRule="auto"/>
        <w:jc w:val="left"/>
        <w:outlineLvl w:val="2"/>
        <w:rPr>
          <w:rFonts w:ascii="宋体" w:hAnsi="宋体"/>
          <w:bCs/>
          <w:sz w:val="24"/>
        </w:rPr>
      </w:pPr>
    </w:p>
    <w:p w:rsidR="00BB1A97" w:rsidRDefault="00D96C9E">
      <w:pPr>
        <w:rPr>
          <w:rFonts w:ascii="宋体" w:hAnsi="宋体"/>
          <w:bCs/>
          <w:sz w:val="24"/>
        </w:rPr>
      </w:pPr>
      <w:r>
        <w:rPr>
          <w:rFonts w:ascii="宋体" w:hAnsi="宋体" w:hint="eastAsia"/>
          <w:bCs/>
          <w:sz w:val="24"/>
        </w:rPr>
        <w:lastRenderedPageBreak/>
        <w:br w:type="page"/>
      </w:r>
    </w:p>
    <w:p w:rsidR="00BB1A97" w:rsidRDefault="00D96C9E">
      <w:pPr>
        <w:spacing w:line="360" w:lineRule="auto"/>
        <w:jc w:val="left"/>
        <w:outlineLvl w:val="2"/>
        <w:rPr>
          <w:rFonts w:ascii="仿宋" w:eastAsia="仿宋" w:hAnsi="仿宋" w:cs="仿宋"/>
          <w:b/>
          <w:sz w:val="28"/>
          <w:szCs w:val="28"/>
        </w:rPr>
      </w:pPr>
      <w:r>
        <w:rPr>
          <w:rFonts w:ascii="仿宋" w:eastAsia="仿宋" w:hAnsi="仿宋" w:cs="仿宋" w:hint="eastAsia"/>
          <w:b/>
          <w:sz w:val="28"/>
          <w:szCs w:val="28"/>
        </w:rPr>
        <w:lastRenderedPageBreak/>
        <w:t>价格标响应文件相关格式</w:t>
      </w:r>
    </w:p>
    <w:p w:rsidR="00BB1A97" w:rsidRDefault="00D96C9E">
      <w:pPr>
        <w:pStyle w:val="22"/>
        <w:snapToGrid w:val="0"/>
        <w:spacing w:line="300" w:lineRule="auto"/>
        <w:ind w:firstLineChars="200" w:firstLine="562"/>
        <w:jc w:val="center"/>
        <w:rPr>
          <w:rFonts w:ascii="仿宋" w:eastAsia="仿宋" w:hAnsi="仿宋" w:cs="仿宋"/>
          <w:b/>
          <w:sz w:val="28"/>
        </w:rPr>
      </w:pPr>
      <w:r>
        <w:rPr>
          <w:rFonts w:ascii="仿宋" w:eastAsia="仿宋" w:hAnsi="仿宋" w:cs="仿宋" w:hint="eastAsia"/>
          <w:b/>
          <w:sz w:val="28"/>
        </w:rPr>
        <w:t>1.</w:t>
      </w:r>
      <w:r>
        <w:rPr>
          <w:rFonts w:ascii="仿宋" w:eastAsia="仿宋" w:hAnsi="仿宋" w:cs="仿宋" w:hint="eastAsia"/>
          <w:b/>
          <w:sz w:val="28"/>
        </w:rPr>
        <w:t>价格标响应文件</w:t>
      </w:r>
    </w:p>
    <w:tbl>
      <w:tblPr>
        <w:tblpPr w:leftFromText="180" w:rightFromText="180" w:vertAnchor="text" w:horzAnchor="page" w:tblpX="1312" w:tblpY="414"/>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9"/>
        <w:gridCol w:w="2400"/>
        <w:gridCol w:w="1990"/>
        <w:gridCol w:w="1850"/>
      </w:tblGrid>
      <w:tr w:rsidR="00BB1A97">
        <w:trPr>
          <w:trHeight w:val="512"/>
        </w:trPr>
        <w:tc>
          <w:tcPr>
            <w:tcW w:w="3229" w:type="dxa"/>
            <w:tcBorders>
              <w:top w:val="single" w:sz="4" w:space="0" w:color="auto"/>
              <w:left w:val="single" w:sz="4" w:space="0" w:color="auto"/>
              <w:bottom w:val="single" w:sz="4" w:space="0" w:color="auto"/>
              <w:right w:val="single" w:sz="4" w:space="0" w:color="auto"/>
            </w:tcBorders>
            <w:noWrap/>
            <w:vAlign w:val="center"/>
          </w:tcPr>
          <w:p w:rsidR="00BB1A97" w:rsidRDefault="00D96C9E">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项目名称</w:t>
            </w:r>
          </w:p>
        </w:tc>
        <w:tc>
          <w:tcPr>
            <w:tcW w:w="2400" w:type="dxa"/>
            <w:tcBorders>
              <w:top w:val="single" w:sz="4" w:space="0" w:color="auto"/>
              <w:left w:val="single" w:sz="4" w:space="0" w:color="auto"/>
              <w:bottom w:val="single" w:sz="4" w:space="0" w:color="auto"/>
              <w:right w:val="single" w:sz="4" w:space="0" w:color="auto"/>
            </w:tcBorders>
            <w:noWrap/>
            <w:vAlign w:val="center"/>
          </w:tcPr>
          <w:p w:rsidR="00BB1A97" w:rsidRDefault="00D96C9E">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投标报价（元）</w:t>
            </w:r>
          </w:p>
        </w:tc>
        <w:tc>
          <w:tcPr>
            <w:tcW w:w="1990" w:type="dxa"/>
            <w:tcBorders>
              <w:top w:val="single" w:sz="4" w:space="0" w:color="auto"/>
              <w:left w:val="single" w:sz="4" w:space="0" w:color="auto"/>
              <w:bottom w:val="single" w:sz="4" w:space="0" w:color="auto"/>
              <w:right w:val="single" w:sz="4" w:space="0" w:color="auto"/>
            </w:tcBorders>
            <w:noWrap/>
            <w:vAlign w:val="center"/>
          </w:tcPr>
          <w:p w:rsidR="00BB1A97" w:rsidRDefault="00D96C9E">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项目完成时间</w:t>
            </w:r>
          </w:p>
        </w:tc>
        <w:tc>
          <w:tcPr>
            <w:tcW w:w="1850" w:type="dxa"/>
            <w:tcBorders>
              <w:top w:val="single" w:sz="4" w:space="0" w:color="auto"/>
              <w:left w:val="single" w:sz="4" w:space="0" w:color="auto"/>
              <w:bottom w:val="single" w:sz="4" w:space="0" w:color="auto"/>
              <w:right w:val="single" w:sz="4" w:space="0" w:color="auto"/>
            </w:tcBorders>
            <w:noWrap/>
            <w:vAlign w:val="center"/>
          </w:tcPr>
          <w:p w:rsidR="00BB1A97" w:rsidRDefault="00D96C9E">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付款方式</w:t>
            </w:r>
          </w:p>
        </w:tc>
      </w:tr>
      <w:tr w:rsidR="00BB1A97">
        <w:trPr>
          <w:trHeight w:val="831"/>
        </w:trPr>
        <w:tc>
          <w:tcPr>
            <w:tcW w:w="3229" w:type="dxa"/>
            <w:tcBorders>
              <w:top w:val="single" w:sz="4" w:space="0" w:color="auto"/>
              <w:left w:val="single" w:sz="4" w:space="0" w:color="auto"/>
              <w:bottom w:val="single" w:sz="4" w:space="0" w:color="auto"/>
              <w:right w:val="single" w:sz="4" w:space="0" w:color="auto"/>
            </w:tcBorders>
            <w:noWrap/>
            <w:vAlign w:val="center"/>
          </w:tcPr>
          <w:p w:rsidR="00BB1A97" w:rsidRDefault="00D96C9E">
            <w:pPr>
              <w:kinsoku w:val="0"/>
              <w:topLinePunct/>
              <w:spacing w:line="440" w:lineRule="exact"/>
              <w:rPr>
                <w:rFonts w:ascii="仿宋" w:eastAsia="仿宋" w:hAnsi="仿宋" w:cs="仿宋"/>
                <w:b/>
                <w:bCs/>
                <w:sz w:val="28"/>
                <w:szCs w:val="28"/>
              </w:rPr>
            </w:pPr>
            <w:r>
              <w:rPr>
                <w:rFonts w:ascii="仿宋" w:eastAsia="仿宋" w:hAnsi="仿宋" w:cs="仿宋" w:hint="eastAsia"/>
                <w:sz w:val="28"/>
                <w:szCs w:val="28"/>
              </w:rPr>
              <w:t>江苏省南通第一中学融合人文的科技教育发展规划咨询服务项目</w:t>
            </w:r>
          </w:p>
        </w:tc>
        <w:tc>
          <w:tcPr>
            <w:tcW w:w="2400" w:type="dxa"/>
            <w:tcBorders>
              <w:top w:val="single" w:sz="4" w:space="0" w:color="auto"/>
              <w:left w:val="single" w:sz="4" w:space="0" w:color="auto"/>
              <w:bottom w:val="single" w:sz="4" w:space="0" w:color="auto"/>
              <w:right w:val="single" w:sz="4" w:space="0" w:color="auto"/>
            </w:tcBorders>
            <w:noWrap/>
            <w:vAlign w:val="center"/>
          </w:tcPr>
          <w:p w:rsidR="00BB1A97" w:rsidRDefault="00D96C9E">
            <w:pPr>
              <w:kinsoku w:val="0"/>
              <w:topLinePunct/>
              <w:spacing w:line="440" w:lineRule="exact"/>
              <w:rPr>
                <w:rFonts w:ascii="仿宋" w:eastAsia="仿宋" w:hAnsi="仿宋" w:cs="仿宋"/>
                <w:b/>
                <w:sz w:val="28"/>
                <w:szCs w:val="28"/>
              </w:rPr>
            </w:pPr>
            <w:r>
              <w:rPr>
                <w:rFonts w:ascii="仿宋" w:eastAsia="仿宋" w:hAnsi="仿宋" w:cs="仿宋" w:hint="eastAsia"/>
                <w:b/>
                <w:sz w:val="28"/>
                <w:szCs w:val="28"/>
              </w:rPr>
              <w:t>大写：</w:t>
            </w:r>
          </w:p>
          <w:p w:rsidR="00BB1A97" w:rsidRDefault="00D96C9E">
            <w:pPr>
              <w:kinsoku w:val="0"/>
              <w:topLinePunct/>
              <w:spacing w:line="440" w:lineRule="exact"/>
              <w:rPr>
                <w:rFonts w:ascii="仿宋" w:eastAsia="仿宋" w:hAnsi="仿宋" w:cs="仿宋"/>
                <w:sz w:val="28"/>
                <w:szCs w:val="28"/>
              </w:rPr>
            </w:pPr>
            <w:r>
              <w:rPr>
                <w:rFonts w:ascii="仿宋" w:eastAsia="仿宋" w:hAnsi="仿宋" w:cs="仿宋" w:hint="eastAsia"/>
                <w:b/>
                <w:sz w:val="28"/>
                <w:szCs w:val="28"/>
              </w:rPr>
              <w:t>小写：</w:t>
            </w:r>
          </w:p>
        </w:tc>
        <w:tc>
          <w:tcPr>
            <w:tcW w:w="1990" w:type="dxa"/>
            <w:tcBorders>
              <w:top w:val="single" w:sz="4" w:space="0" w:color="auto"/>
              <w:left w:val="single" w:sz="4" w:space="0" w:color="auto"/>
              <w:bottom w:val="single" w:sz="4" w:space="0" w:color="auto"/>
              <w:right w:val="single" w:sz="4" w:space="0" w:color="auto"/>
            </w:tcBorders>
            <w:noWrap/>
            <w:vAlign w:val="center"/>
          </w:tcPr>
          <w:p w:rsidR="00BB1A97" w:rsidRDefault="00D96C9E">
            <w:pPr>
              <w:kinsoku w:val="0"/>
              <w:topLinePunct/>
              <w:spacing w:line="440" w:lineRule="exact"/>
              <w:rPr>
                <w:rFonts w:ascii="仿宋" w:eastAsia="仿宋" w:hAnsi="仿宋" w:cs="仿宋"/>
                <w:sz w:val="28"/>
                <w:szCs w:val="28"/>
              </w:rPr>
            </w:pPr>
            <w:r>
              <w:rPr>
                <w:rFonts w:ascii="仿宋" w:eastAsia="仿宋" w:hAnsi="仿宋" w:cs="仿宋" w:hint="eastAsia"/>
                <w:sz w:val="28"/>
                <w:szCs w:val="28"/>
              </w:rPr>
              <w:t>完全响应比选文件要求</w:t>
            </w:r>
          </w:p>
        </w:tc>
        <w:tc>
          <w:tcPr>
            <w:tcW w:w="1850" w:type="dxa"/>
            <w:tcBorders>
              <w:top w:val="single" w:sz="4" w:space="0" w:color="auto"/>
              <w:left w:val="single" w:sz="4" w:space="0" w:color="auto"/>
              <w:bottom w:val="single" w:sz="4" w:space="0" w:color="auto"/>
              <w:right w:val="single" w:sz="4" w:space="0" w:color="auto"/>
            </w:tcBorders>
            <w:noWrap/>
          </w:tcPr>
          <w:p w:rsidR="00BB1A97" w:rsidRDefault="00D96C9E">
            <w:pPr>
              <w:kinsoku w:val="0"/>
              <w:topLinePunct/>
              <w:spacing w:line="440" w:lineRule="exact"/>
              <w:rPr>
                <w:rFonts w:ascii="仿宋" w:eastAsia="仿宋" w:hAnsi="仿宋" w:cs="仿宋"/>
                <w:sz w:val="28"/>
                <w:szCs w:val="28"/>
              </w:rPr>
            </w:pPr>
            <w:r>
              <w:rPr>
                <w:rFonts w:ascii="仿宋" w:eastAsia="仿宋" w:hAnsi="仿宋" w:cs="仿宋" w:hint="eastAsia"/>
                <w:sz w:val="28"/>
                <w:szCs w:val="28"/>
              </w:rPr>
              <w:t>完全响应比选文件要求的付款方式</w:t>
            </w:r>
          </w:p>
        </w:tc>
      </w:tr>
    </w:tbl>
    <w:p w:rsidR="00BB1A97" w:rsidRDefault="00D96C9E">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注</w:t>
      </w:r>
    </w:p>
    <w:p w:rsidR="00BB1A97" w:rsidRDefault="00D96C9E">
      <w:pPr>
        <w:widowControl/>
        <w:numPr>
          <w:ilvl w:val="0"/>
          <w:numId w:val="4"/>
        </w:numPr>
        <w:spacing w:line="44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本表为格式表，不得自行改动，必须提供，否则视为未实质性响应比选采购文件。</w:t>
      </w:r>
    </w:p>
    <w:p w:rsidR="00BB1A97" w:rsidRDefault="00BB1A97" w:rsidP="00F3095D">
      <w:pPr>
        <w:snapToGrid w:val="0"/>
        <w:spacing w:line="500" w:lineRule="exact"/>
        <w:ind w:left="1322" w:hangingChars="472" w:hanging="1322"/>
        <w:rPr>
          <w:rFonts w:ascii="仿宋" w:eastAsia="仿宋" w:hAnsi="仿宋" w:cs="仿宋"/>
          <w:sz w:val="28"/>
          <w:szCs w:val="28"/>
        </w:rPr>
      </w:pPr>
    </w:p>
    <w:p w:rsidR="00BB1A97" w:rsidRDefault="00BB1A97">
      <w:pPr>
        <w:pStyle w:val="4"/>
        <w:rPr>
          <w:rFonts w:ascii="仿宋" w:eastAsia="仿宋" w:hAnsi="仿宋" w:cs="仿宋"/>
          <w:sz w:val="28"/>
          <w:szCs w:val="28"/>
        </w:rPr>
      </w:pPr>
    </w:p>
    <w:p w:rsidR="00BB1A97" w:rsidRDefault="00BB1A97"/>
    <w:p w:rsidR="00BB1A97" w:rsidRDefault="00BB1A97" w:rsidP="00F3095D">
      <w:pPr>
        <w:snapToGrid w:val="0"/>
        <w:spacing w:line="500" w:lineRule="exact"/>
        <w:ind w:left="1322" w:hangingChars="472" w:hanging="1322"/>
        <w:rPr>
          <w:rFonts w:ascii="仿宋" w:eastAsia="仿宋" w:hAnsi="仿宋" w:cs="仿宋"/>
          <w:sz w:val="28"/>
          <w:szCs w:val="28"/>
        </w:rPr>
      </w:pPr>
    </w:p>
    <w:p w:rsidR="00BB1A97" w:rsidRDefault="00BB1A97" w:rsidP="00F3095D">
      <w:pPr>
        <w:snapToGrid w:val="0"/>
        <w:spacing w:line="500" w:lineRule="exact"/>
        <w:ind w:left="1322" w:hangingChars="472" w:hanging="1322"/>
        <w:rPr>
          <w:rFonts w:ascii="仿宋" w:eastAsia="仿宋" w:hAnsi="仿宋" w:cs="仿宋"/>
          <w:sz w:val="28"/>
          <w:szCs w:val="28"/>
        </w:rPr>
      </w:pPr>
    </w:p>
    <w:p w:rsidR="00BB1A97" w:rsidRDefault="00BB1A97" w:rsidP="00F3095D">
      <w:pPr>
        <w:snapToGrid w:val="0"/>
        <w:spacing w:line="500" w:lineRule="exact"/>
        <w:ind w:left="1322" w:hangingChars="472" w:hanging="1322"/>
        <w:rPr>
          <w:rFonts w:ascii="仿宋" w:eastAsia="仿宋" w:hAnsi="仿宋" w:cs="仿宋"/>
          <w:sz w:val="28"/>
          <w:szCs w:val="28"/>
        </w:rPr>
      </w:pPr>
    </w:p>
    <w:p w:rsidR="00BB1A97" w:rsidRDefault="00BB1A97" w:rsidP="00F3095D">
      <w:pPr>
        <w:snapToGrid w:val="0"/>
        <w:spacing w:line="500" w:lineRule="exact"/>
        <w:ind w:left="1322" w:hangingChars="472" w:hanging="1322"/>
        <w:rPr>
          <w:rFonts w:ascii="仿宋" w:eastAsia="仿宋" w:hAnsi="仿宋" w:cs="仿宋"/>
          <w:sz w:val="28"/>
          <w:szCs w:val="28"/>
        </w:rPr>
      </w:pPr>
    </w:p>
    <w:p w:rsidR="00BB1A97" w:rsidRDefault="00D96C9E" w:rsidP="00F3095D">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供应商名称：（盖章）</w:t>
      </w:r>
      <w:r>
        <w:rPr>
          <w:rFonts w:ascii="仿宋" w:eastAsia="仿宋" w:hAnsi="仿宋" w:cs="仿宋" w:hint="eastAsia"/>
          <w:sz w:val="28"/>
          <w:szCs w:val="28"/>
        </w:rPr>
        <w:t xml:space="preserve">             </w:t>
      </w:r>
    </w:p>
    <w:p w:rsidR="00BB1A97" w:rsidRDefault="00D96C9E" w:rsidP="00F3095D">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法定代表人或受权委托人（签字）：</w:t>
      </w:r>
    </w:p>
    <w:p w:rsidR="00BB1A97" w:rsidRDefault="00D96C9E" w:rsidP="00F3095D">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日期：</w:t>
      </w:r>
    </w:p>
    <w:p w:rsidR="00BB1A97" w:rsidRDefault="00BB1A97">
      <w:pPr>
        <w:pStyle w:val="af3"/>
        <w:ind w:firstLineChars="0" w:firstLine="0"/>
        <w:rPr>
          <w:rFonts w:ascii="仿宋" w:eastAsia="仿宋" w:hAnsi="仿宋" w:cs="仿宋"/>
          <w:b/>
          <w:sz w:val="28"/>
          <w:szCs w:val="28"/>
        </w:rPr>
        <w:sectPr w:rsidR="00BB1A97">
          <w:footerReference w:type="default" r:id="rId10"/>
          <w:pgSz w:w="11905" w:h="16838"/>
          <w:pgMar w:top="1361" w:right="1304" w:bottom="1361" w:left="1361" w:header="850" w:footer="850" w:gutter="0"/>
          <w:cols w:space="720"/>
          <w:docGrid w:linePitch="312"/>
        </w:sectPr>
      </w:pPr>
    </w:p>
    <w:bookmarkEnd w:id="4"/>
    <w:p w:rsidR="00BB1A97" w:rsidRDefault="00D96C9E">
      <w:pPr>
        <w:spacing w:before="240" w:line="312" w:lineRule="auto"/>
        <w:jc w:val="center"/>
        <w:rPr>
          <w:rFonts w:ascii="宋体" w:hAnsi="宋体" w:cs="宋体"/>
          <w:b/>
          <w:sz w:val="28"/>
          <w:szCs w:val="28"/>
        </w:rPr>
      </w:pPr>
      <w:r>
        <w:rPr>
          <w:rFonts w:ascii="宋体" w:hAnsi="宋体" w:cs="宋体" w:hint="eastAsia"/>
          <w:b/>
          <w:sz w:val="28"/>
          <w:szCs w:val="28"/>
        </w:rPr>
        <w:lastRenderedPageBreak/>
        <w:t>2</w:t>
      </w:r>
      <w:r>
        <w:rPr>
          <w:rFonts w:ascii="宋体" w:hAnsi="宋体" w:cs="宋体" w:hint="eastAsia"/>
          <w:b/>
          <w:sz w:val="28"/>
          <w:szCs w:val="28"/>
        </w:rPr>
        <w:t>.</w:t>
      </w:r>
      <w:r>
        <w:rPr>
          <w:rFonts w:ascii="宋体" w:hAnsi="宋体" w:cs="宋体" w:hint="eastAsia"/>
          <w:b/>
          <w:sz w:val="28"/>
          <w:szCs w:val="28"/>
        </w:rPr>
        <w:t>供应商信用承诺书</w:t>
      </w:r>
    </w:p>
    <w:p w:rsidR="00BB1A97" w:rsidRDefault="00D96C9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为营造公开、公平、公正的公共资源交易环境，树立诚信守法的投标人形象，本人代表本单位作出以下承诺：</w:t>
      </w:r>
    </w:p>
    <w:p w:rsidR="00BB1A97" w:rsidRDefault="00D96C9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一、本单位对所提交的单位基本信息、单位负责人、项目负责人、技术负责人、从业资质和资格、业绩、财务状况、信誉等所有资料，均合法、真实、准确、有效，无任何伪造、修改、虚假成分；</w:t>
      </w:r>
    </w:p>
    <w:p w:rsidR="00BB1A97" w:rsidRDefault="00D96C9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二、严格依照国家和省、市、县关于政府采购等方面的法律、法规、规章、规范性文件，参加公共资源交易招标投标活动；积极履行社会责任，促进廉政建设；</w:t>
      </w:r>
    </w:p>
    <w:p w:rsidR="00BB1A97" w:rsidRDefault="00D96C9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三、严格遵守即时信息公示规定，及时更新公共资源交易中心主体信息库中信息；</w:t>
      </w:r>
    </w:p>
    <w:p w:rsidR="00BB1A97" w:rsidRDefault="00D96C9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四、自我约束、自我管理，守合同、重信用，不参与围标串标、弄虚作假、骗取中标、干扰评标、违约毁约、恶意投诉等行为，主动维护公</w:t>
      </w:r>
      <w:r>
        <w:rPr>
          <w:rFonts w:ascii="宋体" w:hAnsi="宋体" w:cs="宋体" w:hint="eastAsia"/>
          <w:kern w:val="0"/>
          <w:sz w:val="24"/>
          <w:lang w:val="zh-CN"/>
        </w:rPr>
        <w:t>共资源交易招标投标的良好秩序；</w:t>
      </w:r>
    </w:p>
    <w:p w:rsidR="00BB1A97" w:rsidRDefault="00D96C9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rsidR="00BB1A97" w:rsidRDefault="00D96C9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六、自觉接受政府部门、行业组织、社会公众、新闻舆论等监督；</w:t>
      </w:r>
    </w:p>
    <w:p w:rsidR="00BB1A97" w:rsidRDefault="00D96C9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七、上述承诺已向本单位员工作了宣传教育；</w:t>
      </w:r>
    </w:p>
    <w:p w:rsidR="00BB1A97" w:rsidRDefault="00D96C9E">
      <w:pPr>
        <w:spacing w:line="360" w:lineRule="auto"/>
        <w:ind w:firstLineChars="200" w:firstLine="482"/>
        <w:rPr>
          <w:rFonts w:ascii="宋体" w:hAnsi="宋体" w:cs="宋体"/>
          <w:b/>
          <w:kern w:val="0"/>
          <w:sz w:val="24"/>
          <w:lang w:val="zh-CN"/>
        </w:rPr>
      </w:pPr>
      <w:r>
        <w:rPr>
          <w:rFonts w:ascii="宋体" w:hAnsi="宋体" w:cs="宋体" w:hint="eastAsia"/>
          <w:b/>
          <w:kern w:val="0"/>
          <w:sz w:val="24"/>
          <w:lang w:val="zh-CN"/>
        </w:rPr>
        <w:t>如有违反上述承诺的不良行为，本单位同意将其予以上网公示。</w:t>
      </w:r>
    </w:p>
    <w:p w:rsidR="00BB1A97" w:rsidRDefault="00BB1A97">
      <w:pPr>
        <w:spacing w:line="360" w:lineRule="auto"/>
        <w:rPr>
          <w:rFonts w:ascii="宋体" w:hAnsi="宋体" w:cs="宋体"/>
          <w:kern w:val="0"/>
          <w:sz w:val="24"/>
          <w:lang w:val="zh-CN"/>
        </w:rPr>
      </w:pPr>
    </w:p>
    <w:p w:rsidR="00BB1A97" w:rsidRDefault="00BB1A97">
      <w:pPr>
        <w:spacing w:line="360" w:lineRule="auto"/>
        <w:ind w:firstLineChars="1900" w:firstLine="4560"/>
        <w:rPr>
          <w:rFonts w:ascii="宋体" w:hAnsi="宋体" w:cs="宋体"/>
          <w:kern w:val="0"/>
          <w:sz w:val="24"/>
          <w:lang w:val="zh-CN"/>
        </w:rPr>
      </w:pPr>
    </w:p>
    <w:p w:rsidR="00BB1A97" w:rsidRDefault="00D96C9E">
      <w:pPr>
        <w:spacing w:line="360" w:lineRule="auto"/>
        <w:ind w:firstLineChars="1100" w:firstLine="3080"/>
        <w:jc w:val="right"/>
        <w:rPr>
          <w:rFonts w:ascii="宋体" w:hAnsi="宋体" w:cs="宋体"/>
          <w:kern w:val="0"/>
          <w:sz w:val="28"/>
          <w:szCs w:val="28"/>
          <w:u w:val="single"/>
          <w:lang w:val="zh-CN"/>
        </w:rPr>
      </w:pPr>
      <w:r>
        <w:rPr>
          <w:rFonts w:ascii="宋体" w:hAnsi="宋体" w:cs="宋体" w:hint="eastAsia"/>
          <w:kern w:val="0"/>
          <w:sz w:val="28"/>
          <w:szCs w:val="28"/>
          <w:lang w:val="zh-CN"/>
        </w:rPr>
        <w:t>投标供应商全称</w:t>
      </w:r>
      <w:r>
        <w:rPr>
          <w:rFonts w:ascii="宋体" w:hAnsi="宋体" w:cs="宋体" w:hint="eastAsia"/>
          <w:kern w:val="0"/>
          <w:sz w:val="28"/>
          <w:szCs w:val="28"/>
          <w:lang w:val="zh-CN"/>
        </w:rPr>
        <w:t>(</w:t>
      </w:r>
      <w:r>
        <w:rPr>
          <w:rFonts w:ascii="宋体" w:hAnsi="宋体" w:cs="宋体" w:hint="eastAsia"/>
          <w:kern w:val="0"/>
          <w:sz w:val="28"/>
          <w:szCs w:val="28"/>
          <w:lang w:val="zh-CN"/>
        </w:rPr>
        <w:t>盖公章</w:t>
      </w:r>
      <w:r>
        <w:rPr>
          <w:rFonts w:ascii="宋体" w:hAnsi="宋体" w:cs="宋体" w:hint="eastAsia"/>
          <w:kern w:val="0"/>
          <w:sz w:val="28"/>
          <w:szCs w:val="28"/>
          <w:lang w:val="zh-CN"/>
        </w:rPr>
        <w:t>)</w:t>
      </w:r>
      <w:r>
        <w:rPr>
          <w:rFonts w:ascii="宋体" w:hAnsi="宋体" w:cs="宋体" w:hint="eastAsia"/>
          <w:kern w:val="0"/>
          <w:sz w:val="28"/>
          <w:szCs w:val="28"/>
          <w:lang w:val="zh-CN"/>
        </w:rPr>
        <w:t>：</w:t>
      </w:r>
    </w:p>
    <w:p w:rsidR="00BB1A97" w:rsidRDefault="00D96C9E">
      <w:pPr>
        <w:spacing w:line="360" w:lineRule="auto"/>
        <w:ind w:firstLineChars="1100" w:firstLine="3080"/>
        <w:jc w:val="right"/>
        <w:rPr>
          <w:rFonts w:ascii="宋体" w:hAnsi="宋体" w:cs="宋体"/>
          <w:sz w:val="28"/>
          <w:szCs w:val="28"/>
          <w:u w:val="single"/>
          <w:lang w:val="zh-CN"/>
        </w:rPr>
      </w:pPr>
      <w:r>
        <w:rPr>
          <w:rFonts w:ascii="宋体" w:hAnsi="宋体" w:cs="宋体" w:hint="eastAsia"/>
          <w:kern w:val="0"/>
          <w:sz w:val="28"/>
          <w:szCs w:val="28"/>
          <w:lang w:val="zh-CN"/>
        </w:rPr>
        <w:t>法定代表人（签字或盖章）：</w:t>
      </w:r>
    </w:p>
    <w:p w:rsidR="00BB1A97" w:rsidRDefault="00D96C9E">
      <w:pPr>
        <w:spacing w:line="360" w:lineRule="auto"/>
        <w:ind w:firstLineChars="1100" w:firstLine="3080"/>
        <w:jc w:val="center"/>
        <w:rPr>
          <w:rFonts w:ascii="宋体" w:hAnsi="宋体" w:cs="宋体"/>
          <w:kern w:val="0"/>
          <w:sz w:val="28"/>
          <w:szCs w:val="28"/>
          <w:lang w:val="zh-CN"/>
        </w:rPr>
      </w:pPr>
      <w:r>
        <w:rPr>
          <w:rFonts w:ascii="宋体" w:hAnsi="宋体" w:cs="宋体" w:hint="eastAsia"/>
          <w:kern w:val="0"/>
          <w:sz w:val="28"/>
          <w:szCs w:val="28"/>
        </w:rPr>
        <w:t xml:space="preserve">           </w:t>
      </w:r>
      <w:r>
        <w:rPr>
          <w:rFonts w:ascii="宋体" w:hAnsi="宋体" w:cs="宋体" w:hint="eastAsia"/>
          <w:kern w:val="0"/>
          <w:sz w:val="28"/>
          <w:szCs w:val="28"/>
          <w:lang w:val="zh-CN"/>
        </w:rPr>
        <w:t>时间：</w:t>
      </w:r>
      <w:r>
        <w:rPr>
          <w:rFonts w:ascii="宋体" w:hAnsi="宋体" w:cs="宋体" w:hint="eastAsia"/>
          <w:kern w:val="0"/>
          <w:sz w:val="28"/>
          <w:szCs w:val="28"/>
          <w:lang w:val="zh-CN"/>
        </w:rPr>
        <w:t xml:space="preserve">  </w:t>
      </w:r>
      <w:r>
        <w:rPr>
          <w:rFonts w:ascii="宋体" w:hAnsi="宋体" w:cs="宋体" w:hint="eastAsia"/>
          <w:kern w:val="0"/>
          <w:sz w:val="28"/>
          <w:szCs w:val="28"/>
          <w:lang w:val="zh-CN"/>
        </w:rPr>
        <w:t>年</w:t>
      </w:r>
      <w:r>
        <w:rPr>
          <w:rFonts w:ascii="宋体" w:hAnsi="宋体" w:cs="宋体" w:hint="eastAsia"/>
          <w:kern w:val="0"/>
          <w:sz w:val="28"/>
          <w:szCs w:val="28"/>
          <w:lang w:val="zh-CN"/>
        </w:rPr>
        <w:t xml:space="preserve">  </w:t>
      </w:r>
      <w:r>
        <w:rPr>
          <w:rFonts w:ascii="宋体" w:hAnsi="宋体" w:cs="宋体" w:hint="eastAsia"/>
          <w:kern w:val="0"/>
          <w:sz w:val="28"/>
          <w:szCs w:val="28"/>
          <w:lang w:val="zh-CN"/>
        </w:rPr>
        <w:t>月</w:t>
      </w:r>
      <w:r>
        <w:rPr>
          <w:rFonts w:ascii="宋体" w:hAnsi="宋体" w:cs="宋体" w:hint="eastAsia"/>
          <w:kern w:val="0"/>
          <w:sz w:val="28"/>
          <w:szCs w:val="28"/>
          <w:lang w:val="zh-CN"/>
        </w:rPr>
        <w:t xml:space="preserve">   </w:t>
      </w:r>
      <w:r>
        <w:rPr>
          <w:rFonts w:ascii="宋体" w:hAnsi="宋体" w:cs="宋体" w:hint="eastAsia"/>
          <w:kern w:val="0"/>
          <w:sz w:val="28"/>
          <w:szCs w:val="28"/>
          <w:lang w:val="zh-CN"/>
        </w:rPr>
        <w:t>日</w:t>
      </w:r>
    </w:p>
    <w:p w:rsidR="00BB1A97" w:rsidRDefault="00BB1A97" w:rsidP="00F3095D">
      <w:pPr>
        <w:snapToGrid w:val="0"/>
        <w:spacing w:line="500" w:lineRule="exact"/>
        <w:ind w:left="1322" w:hangingChars="472" w:hanging="1322"/>
        <w:rPr>
          <w:rFonts w:ascii="仿宋" w:eastAsia="仿宋" w:hAnsi="仿宋" w:cs="仿宋"/>
          <w:sz w:val="28"/>
          <w:szCs w:val="28"/>
        </w:rPr>
      </w:pPr>
    </w:p>
    <w:p w:rsidR="00BB1A97" w:rsidRDefault="00BB1A97"/>
    <w:sectPr w:rsidR="00BB1A97">
      <w:headerReference w:type="default" r:id="rId11"/>
      <w:footerReference w:type="default" r:id="rId12"/>
      <w:pgSz w:w="11905" w:h="16838"/>
      <w:pgMar w:top="1361" w:right="1304" w:bottom="1361" w:left="1361" w:header="850" w:footer="85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9E" w:rsidRDefault="00D96C9E">
      <w:r>
        <w:separator/>
      </w:r>
    </w:p>
  </w:endnote>
  <w:endnote w:type="continuationSeparator" w:id="0">
    <w:p w:rsidR="00D96C9E" w:rsidRDefault="00D9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7" w:rsidRDefault="00D96C9E">
    <w:pPr>
      <w:pStyle w:val="af"/>
      <w:jc w:val="center"/>
    </w:pPr>
    <w:r>
      <w:fldChar w:fldCharType="begin"/>
    </w:r>
    <w:r>
      <w:instrText>PAGE   \* MERGEFORMAT</w:instrText>
    </w:r>
    <w:r>
      <w:fldChar w:fldCharType="separate"/>
    </w:r>
    <w:r w:rsidR="00F3095D" w:rsidRPr="00F3095D">
      <w:rPr>
        <w:noProof/>
        <w:lang w:val="zh-CN"/>
      </w:rPr>
      <w:t>1</w:t>
    </w:r>
    <w:r>
      <w:fldChar w:fldCharType="end"/>
    </w:r>
  </w:p>
  <w:p w:rsidR="00BB1A97" w:rsidRDefault="00BB1A9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7" w:rsidRDefault="00D96C9E">
    <w:pPr>
      <w:pStyle w:val="af"/>
      <w:jc w:val="center"/>
    </w:pPr>
    <w:r>
      <w:fldChar w:fldCharType="begin"/>
    </w:r>
    <w:r>
      <w:instrText xml:space="preserve"> PAGE   \* MERGEFORMAT </w:instrText>
    </w:r>
    <w:r>
      <w:fldChar w:fldCharType="separate"/>
    </w:r>
    <w:r w:rsidR="00F3095D" w:rsidRPr="00F3095D">
      <w:rPr>
        <w:noProof/>
        <w:lang w:val="zh-CN"/>
      </w:rPr>
      <w:t>22</w:t>
    </w:r>
    <w:r>
      <w:fldChar w:fldCharType="end"/>
    </w:r>
  </w:p>
  <w:p w:rsidR="00BB1A97" w:rsidRDefault="00BB1A9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7" w:rsidRDefault="00D96C9E">
    <w:pPr>
      <w:pStyle w:val="af"/>
      <w:jc w:val="center"/>
    </w:pPr>
    <w:r>
      <w:fldChar w:fldCharType="begin"/>
    </w:r>
    <w:r>
      <w:instrText xml:space="preserve"> PAGE   \* MERGEFORMAT </w:instrText>
    </w:r>
    <w:r>
      <w:fldChar w:fldCharType="separate"/>
    </w:r>
    <w:r w:rsidR="00F3095D" w:rsidRPr="00F3095D">
      <w:rPr>
        <w:noProof/>
        <w:lang w:val="zh-CN"/>
      </w:rPr>
      <w:t>23</w:t>
    </w:r>
    <w:r>
      <w:fldChar w:fldCharType="end"/>
    </w:r>
  </w:p>
  <w:p w:rsidR="00BB1A97" w:rsidRDefault="00BB1A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9E" w:rsidRDefault="00D96C9E">
      <w:r>
        <w:separator/>
      </w:r>
    </w:p>
  </w:footnote>
  <w:footnote w:type="continuationSeparator" w:id="0">
    <w:p w:rsidR="00D96C9E" w:rsidRDefault="00D96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7" w:rsidRDefault="00BB1A97">
    <w:pPr>
      <w:pStyle w:val="af0"/>
      <w:pBdr>
        <w:bottom w:val="single" w:sz="4" w:space="1" w:color="auto"/>
      </w:pBdr>
      <w:jc w:val="both"/>
      <w:rPr>
        <w:rFonts w:ascii="华文新魏" w:eastAsia="华文新魏"/>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7" w:rsidRDefault="00BB1A97">
    <w:pPr>
      <w:pStyle w:val="af0"/>
      <w:pBdr>
        <w:bottom w:val="single" w:sz="4" w:space="1" w:color="auto"/>
      </w:pBdr>
      <w:jc w:val="both"/>
      <w:rPr>
        <w:rFonts w:ascii="华文新魏" w:eastAsia="华文新魏"/>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68A46"/>
    <w:multiLevelType w:val="singleLevel"/>
    <w:tmpl w:val="9D568A46"/>
    <w:lvl w:ilvl="0">
      <w:start w:val="1"/>
      <w:numFmt w:val="decimal"/>
      <w:suff w:val="nothing"/>
      <w:lvlText w:val="（%1）"/>
      <w:lvlJc w:val="left"/>
    </w:lvl>
  </w:abstractNum>
  <w:abstractNum w:abstractNumId="1">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4194749"/>
    <w:multiLevelType w:val="multilevel"/>
    <w:tmpl w:val="74194749"/>
    <w:lvl w:ilvl="0">
      <w:start w:val="1"/>
      <w:numFmt w:val="decimal"/>
      <w:pStyle w:val="a"/>
      <w:lvlText w:val="第%1章"/>
      <w:lvlJc w:val="left"/>
      <w:pPr>
        <w:ind w:left="425" w:hanging="425"/>
      </w:pPr>
    </w:lvl>
    <w:lvl w:ilvl="1">
      <w:start w:val="1"/>
      <w:numFmt w:val="decimal"/>
      <w:pStyle w:val="a0"/>
      <w:lvlText w:val="%1.%2"/>
      <w:lvlJc w:val="left"/>
      <w:pPr>
        <w:ind w:left="0" w:firstLine="0"/>
      </w:pPr>
    </w:lvl>
    <w:lvl w:ilvl="2">
      <w:start w:val="1"/>
      <w:numFmt w:val="decimal"/>
      <w:pStyle w:val="a1"/>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rPr>
        <w:rFonts w:ascii="Times New Roman" w:hAnsi="Times New Roman"/>
        <w:bCs w:val="0"/>
        <w:i w:val="0"/>
        <w:iCs w:val="0"/>
        <w:caps w:val="0"/>
        <w:smallCaps w:val="0"/>
        <w:strike w:val="0"/>
        <w:dstrike w:val="0"/>
        <w:vanish w:val="0"/>
        <w:spacing w:val="0"/>
        <w:position w:val="0"/>
        <w:u w:val="none"/>
        <w:vertAlign w:val="baseline"/>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7DD410F6"/>
    <w:multiLevelType w:val="singleLevel"/>
    <w:tmpl w:val="7DD410F6"/>
    <w:lvl w:ilvl="0">
      <w:start w:val="1"/>
      <w:numFmt w:val="decimal"/>
      <w:lvlText w:val="%1."/>
      <w:lvlJc w:val="left"/>
      <w:pPr>
        <w:tabs>
          <w:tab w:val="left" w:pos="312"/>
        </w:tabs>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zZmE5MjE0ZTFmZDhlYTgyMzY1M2U2MTllMmEyMmYifQ=="/>
    <w:docVar w:name="KSO_WPS_MARK_KEY" w:val="6d52fe78-8182-4f06-8e89-3ab33dfc4078"/>
  </w:docVars>
  <w:rsids>
    <w:rsidRoot w:val="1ADC4181"/>
    <w:rsid w:val="007D6F2A"/>
    <w:rsid w:val="009F6935"/>
    <w:rsid w:val="00BB1A97"/>
    <w:rsid w:val="00D96C9E"/>
    <w:rsid w:val="00E459B3"/>
    <w:rsid w:val="00F3095D"/>
    <w:rsid w:val="00F912D4"/>
    <w:rsid w:val="032D1C5B"/>
    <w:rsid w:val="0423116C"/>
    <w:rsid w:val="056D5D8F"/>
    <w:rsid w:val="06F04A04"/>
    <w:rsid w:val="0A2710B9"/>
    <w:rsid w:val="0C601F5F"/>
    <w:rsid w:val="0C7C5BFA"/>
    <w:rsid w:val="0E4F46F5"/>
    <w:rsid w:val="0E9F674E"/>
    <w:rsid w:val="125F5045"/>
    <w:rsid w:val="12BE4721"/>
    <w:rsid w:val="14562BE9"/>
    <w:rsid w:val="168A36FD"/>
    <w:rsid w:val="1ADC4181"/>
    <w:rsid w:val="1B59462F"/>
    <w:rsid w:val="20611902"/>
    <w:rsid w:val="22340098"/>
    <w:rsid w:val="25C92EEB"/>
    <w:rsid w:val="28443E26"/>
    <w:rsid w:val="292F0E72"/>
    <w:rsid w:val="2D303EA5"/>
    <w:rsid w:val="314A6BD1"/>
    <w:rsid w:val="31625F4C"/>
    <w:rsid w:val="317553BC"/>
    <w:rsid w:val="37AD7642"/>
    <w:rsid w:val="386E4F2B"/>
    <w:rsid w:val="390C0B87"/>
    <w:rsid w:val="39F9689F"/>
    <w:rsid w:val="3AA471DD"/>
    <w:rsid w:val="3AB86681"/>
    <w:rsid w:val="3C9B60CE"/>
    <w:rsid w:val="3CD73D60"/>
    <w:rsid w:val="3E6A2F34"/>
    <w:rsid w:val="3F012577"/>
    <w:rsid w:val="41257B3D"/>
    <w:rsid w:val="42E7595D"/>
    <w:rsid w:val="47AD7589"/>
    <w:rsid w:val="49735466"/>
    <w:rsid w:val="4C3B1691"/>
    <w:rsid w:val="4C734924"/>
    <w:rsid w:val="4DB3716B"/>
    <w:rsid w:val="4E200A1E"/>
    <w:rsid w:val="4FE42503"/>
    <w:rsid w:val="50C049F7"/>
    <w:rsid w:val="54DB484E"/>
    <w:rsid w:val="574F2DB9"/>
    <w:rsid w:val="58DF67E2"/>
    <w:rsid w:val="59742D45"/>
    <w:rsid w:val="59A7542B"/>
    <w:rsid w:val="64865B46"/>
    <w:rsid w:val="64C00285"/>
    <w:rsid w:val="64CD62DB"/>
    <w:rsid w:val="655F6D47"/>
    <w:rsid w:val="65F54286"/>
    <w:rsid w:val="681B1062"/>
    <w:rsid w:val="6BC938B4"/>
    <w:rsid w:val="6CD12929"/>
    <w:rsid w:val="7098620F"/>
    <w:rsid w:val="765F0D62"/>
    <w:rsid w:val="77B31216"/>
    <w:rsid w:val="7A2365BC"/>
    <w:rsid w:val="7D2D15DB"/>
    <w:rsid w:val="7E5E01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Body Tex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2"/>
    <w:next w:val="a2"/>
    <w:qFormat/>
    <w:pPr>
      <w:keepNext/>
      <w:keepLines/>
      <w:spacing w:before="340" w:after="330" w:line="578" w:lineRule="auto"/>
      <w:outlineLvl w:val="0"/>
    </w:pPr>
    <w:rPr>
      <w:b/>
      <w:bCs/>
      <w:kern w:val="44"/>
      <w:sz w:val="44"/>
      <w:szCs w:val="44"/>
    </w:rPr>
  </w:style>
  <w:style w:type="paragraph" w:styleId="20">
    <w:name w:val="heading 2"/>
    <w:basedOn w:val="a2"/>
    <w:next w:val="a2"/>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4">
    <w:name w:val="heading 4"/>
    <w:basedOn w:val="a2"/>
    <w:next w:val="a2"/>
    <w:qFormat/>
    <w:pPr>
      <w:keepNext/>
      <w:jc w:val="center"/>
      <w:outlineLvl w:val="3"/>
    </w:pPr>
    <w:rPr>
      <w:rFonts w:eastAsia="新宋体"/>
      <w:kern w:val="0"/>
      <w:sz w:val="3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First Indent 2"/>
    <w:basedOn w:val="a6"/>
    <w:next w:val="a2"/>
    <w:uiPriority w:val="99"/>
    <w:unhideWhenUsed/>
    <w:qFormat/>
    <w:pPr>
      <w:ind w:firstLineChars="200" w:firstLine="200"/>
    </w:pPr>
  </w:style>
  <w:style w:type="paragraph" w:styleId="a6">
    <w:name w:val="Body Text Indent"/>
    <w:basedOn w:val="a2"/>
    <w:next w:val="a7"/>
    <w:qFormat/>
    <w:pPr>
      <w:ind w:left="765"/>
    </w:pPr>
    <w:rPr>
      <w:rFonts w:ascii="仿宋_GB2312" w:eastAsia="仿宋_GB2312"/>
      <w:kern w:val="0"/>
      <w:sz w:val="28"/>
      <w:szCs w:val="20"/>
    </w:rPr>
  </w:style>
  <w:style w:type="paragraph" w:styleId="a7">
    <w:name w:val="envelope return"/>
    <w:basedOn w:val="a2"/>
    <w:uiPriority w:val="99"/>
    <w:unhideWhenUsed/>
    <w:qFormat/>
    <w:pPr>
      <w:snapToGrid w:val="0"/>
    </w:pPr>
    <w:rPr>
      <w:rFonts w:ascii="Arial" w:hAnsi="Arial"/>
    </w:rPr>
  </w:style>
  <w:style w:type="paragraph" w:styleId="a8">
    <w:name w:val="Normal Indent"/>
    <w:basedOn w:val="a2"/>
    <w:next w:val="a2"/>
    <w:uiPriority w:val="99"/>
    <w:qFormat/>
    <w:pPr>
      <w:autoSpaceDE w:val="0"/>
      <w:autoSpaceDN w:val="0"/>
      <w:adjustRightInd w:val="0"/>
      <w:ind w:firstLine="420"/>
      <w:jc w:val="left"/>
    </w:pPr>
    <w:rPr>
      <w:rFonts w:ascii="宋体"/>
      <w:kern w:val="0"/>
      <w:sz w:val="24"/>
      <w:szCs w:val="20"/>
    </w:rPr>
  </w:style>
  <w:style w:type="paragraph" w:styleId="a9">
    <w:name w:val="annotation text"/>
    <w:basedOn w:val="a2"/>
    <w:qFormat/>
    <w:pPr>
      <w:jc w:val="left"/>
    </w:pPr>
  </w:style>
  <w:style w:type="paragraph" w:styleId="aa">
    <w:name w:val="Body Text"/>
    <w:basedOn w:val="a2"/>
    <w:next w:val="ab"/>
    <w:qFormat/>
    <w:rPr>
      <w:rFonts w:ascii="仿宋_GB2312" w:eastAsia="仿宋_GB2312"/>
      <w:kern w:val="0"/>
      <w:sz w:val="24"/>
      <w:szCs w:val="20"/>
    </w:rPr>
  </w:style>
  <w:style w:type="paragraph" w:customStyle="1" w:styleId="ab">
    <w:name w:val="一级条标题"/>
    <w:basedOn w:val="ac"/>
    <w:next w:val="ad"/>
    <w:qFormat/>
    <w:pPr>
      <w:tabs>
        <w:tab w:val="left" w:pos="907"/>
      </w:tabs>
      <w:spacing w:before="0" w:after="0"/>
      <w:ind w:left="907" w:hanging="907"/>
      <w:outlineLvl w:val="2"/>
    </w:pPr>
    <w:rPr>
      <w:rFonts w:hAnsi="宋体"/>
      <w:kern w:val="0"/>
      <w:sz w:val="20"/>
      <w:szCs w:val="20"/>
    </w:rPr>
  </w:style>
  <w:style w:type="paragraph" w:customStyle="1" w:styleId="ac">
    <w:name w:val="章标题"/>
    <w:next w:val="a2"/>
    <w:qFormat/>
    <w:pPr>
      <w:tabs>
        <w:tab w:val="left" w:pos="810"/>
        <w:tab w:val="left" w:pos="1265"/>
      </w:tabs>
      <w:spacing w:before="50" w:after="50"/>
      <w:ind w:left="810" w:hanging="810"/>
      <w:jc w:val="both"/>
      <w:outlineLvl w:val="1"/>
    </w:pPr>
    <w:rPr>
      <w:rFonts w:ascii="黑体" w:eastAsia="黑体" w:hAnsi="Calibri" w:cs="Times New Roman"/>
      <w:kern w:val="2"/>
      <w:sz w:val="21"/>
      <w:szCs w:val="22"/>
    </w:rPr>
  </w:style>
  <w:style w:type="paragraph" w:customStyle="1" w:styleId="ad">
    <w:name w:val="段"/>
    <w:basedOn w:val="a2"/>
    <w:next w:val="a2"/>
    <w:qFormat/>
    <w:pPr>
      <w:widowControl/>
      <w:autoSpaceDE w:val="0"/>
      <w:autoSpaceDN w:val="0"/>
      <w:ind w:firstLineChars="200" w:firstLine="200"/>
    </w:pPr>
    <w:rPr>
      <w:rFonts w:ascii="宋体" w:hint="eastAsia"/>
      <w:kern w:val="0"/>
    </w:rPr>
  </w:style>
  <w:style w:type="paragraph" w:styleId="ae">
    <w:name w:val="Plain Text"/>
    <w:basedOn w:val="a2"/>
    <w:qFormat/>
    <w:rPr>
      <w:rFonts w:ascii="宋体" w:hAnsi="Courier New"/>
      <w:kern w:val="0"/>
      <w:sz w:val="24"/>
      <w:szCs w:val="21"/>
    </w:rPr>
  </w:style>
  <w:style w:type="paragraph" w:styleId="21">
    <w:name w:val="Body Text Indent 2"/>
    <w:basedOn w:val="a2"/>
    <w:qFormat/>
    <w:pPr>
      <w:ind w:firstLineChars="200" w:firstLine="480"/>
    </w:pPr>
    <w:rPr>
      <w:rFonts w:ascii="仿宋_GB2312" w:eastAsia="仿宋_GB2312"/>
      <w:sz w:val="24"/>
    </w:rPr>
  </w:style>
  <w:style w:type="paragraph" w:styleId="af">
    <w:name w:val="footer"/>
    <w:basedOn w:val="a2"/>
    <w:uiPriority w:val="99"/>
    <w:qFormat/>
    <w:pPr>
      <w:tabs>
        <w:tab w:val="center" w:pos="4153"/>
        <w:tab w:val="right" w:pos="8306"/>
      </w:tabs>
      <w:snapToGrid w:val="0"/>
      <w:jc w:val="left"/>
    </w:pPr>
    <w:rPr>
      <w:kern w:val="0"/>
      <w:sz w:val="18"/>
      <w:szCs w:val="20"/>
    </w:rPr>
  </w:style>
  <w:style w:type="paragraph" w:styleId="af0">
    <w:name w:val="header"/>
    <w:basedOn w:val="a2"/>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2"/>
    <w:qFormat/>
    <w:pPr>
      <w:spacing w:after="120"/>
      <w:ind w:leftChars="200" w:left="420"/>
    </w:pPr>
    <w:rPr>
      <w:kern w:val="0"/>
      <w:sz w:val="16"/>
      <w:szCs w:val="16"/>
    </w:rPr>
  </w:style>
  <w:style w:type="paragraph" w:styleId="af1">
    <w:name w:val="Normal (Web)"/>
    <w:basedOn w:val="a2"/>
    <w:qFormat/>
    <w:pPr>
      <w:spacing w:before="100" w:beforeAutospacing="1" w:after="100" w:afterAutospacing="1"/>
      <w:jc w:val="left"/>
    </w:pPr>
    <w:rPr>
      <w:kern w:val="0"/>
      <w:sz w:val="24"/>
    </w:rPr>
  </w:style>
  <w:style w:type="paragraph" w:styleId="af2">
    <w:name w:val="Title"/>
    <w:basedOn w:val="a2"/>
    <w:next w:val="a2"/>
    <w:uiPriority w:val="10"/>
    <w:qFormat/>
    <w:pPr>
      <w:spacing w:before="240" w:after="60"/>
      <w:jc w:val="center"/>
      <w:outlineLvl w:val="0"/>
    </w:pPr>
    <w:rPr>
      <w:rFonts w:ascii="Cambria" w:hAnsi="Cambria"/>
      <w:b/>
      <w:bCs/>
      <w:sz w:val="32"/>
      <w:szCs w:val="32"/>
    </w:rPr>
  </w:style>
  <w:style w:type="paragraph" w:styleId="af3">
    <w:name w:val="Body Text First Indent"/>
    <w:basedOn w:val="aa"/>
    <w:qFormat/>
    <w:pPr>
      <w:spacing w:after="120"/>
      <w:ind w:firstLineChars="100" w:firstLine="420"/>
    </w:pPr>
    <w:rPr>
      <w:rFonts w:ascii="Times New Roman" w:eastAsia="宋体"/>
      <w:szCs w:val="24"/>
    </w:rPr>
  </w:style>
  <w:style w:type="table" w:styleId="af4">
    <w:name w:val="Table Grid"/>
    <w:basedOn w:val="a4"/>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普通正文"/>
    <w:basedOn w:val="a2"/>
    <w:qFormat/>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Default">
    <w:name w:val="Default"/>
    <w:qFormat/>
    <w:pPr>
      <w:widowControl w:val="0"/>
      <w:autoSpaceDE w:val="0"/>
      <w:autoSpaceDN w:val="0"/>
      <w:adjustRightInd w:val="0"/>
    </w:pPr>
    <w:rPr>
      <w:rFonts w:ascii="Arial,Bold" w:eastAsia="PMingLiU" w:hAnsi="Arial,Bold" w:cs="Times New Roman"/>
      <w:lang w:eastAsia="en-US"/>
    </w:rPr>
  </w:style>
  <w:style w:type="paragraph" w:customStyle="1" w:styleId="5">
    <w:name w:val="标题 5（有编号）（绿盟科技）"/>
    <w:basedOn w:val="a2"/>
    <w:next w:val="af6"/>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f6">
    <w:name w:val="正文（绿盟科技）"/>
    <w:qFormat/>
    <w:pPr>
      <w:spacing w:line="300" w:lineRule="auto"/>
    </w:pPr>
    <w:rPr>
      <w:rFonts w:ascii="Arial" w:eastAsia="宋体" w:hAnsi="Arial" w:cs="黑体"/>
      <w:sz w:val="21"/>
      <w:szCs w:val="21"/>
    </w:rPr>
  </w:style>
  <w:style w:type="paragraph" w:customStyle="1" w:styleId="10">
    <w:name w:val="正文1"/>
    <w:basedOn w:val="a2"/>
    <w:next w:val="a2"/>
    <w:qFormat/>
    <w:pPr>
      <w:spacing w:line="360" w:lineRule="auto"/>
      <w:ind w:firstLine="361"/>
    </w:pPr>
    <w:rPr>
      <w:rFonts w:ascii="宋体" w:hAnsi="宋体"/>
    </w:rPr>
  </w:style>
  <w:style w:type="paragraph" w:customStyle="1" w:styleId="BodyText1I">
    <w:name w:val="BodyText1I"/>
    <w:basedOn w:val="BodyText"/>
    <w:qFormat/>
    <w:pPr>
      <w:spacing w:after="120"/>
      <w:ind w:firstLineChars="100" w:firstLine="420"/>
    </w:pPr>
    <w:rPr>
      <w:sz w:val="21"/>
    </w:rPr>
  </w:style>
  <w:style w:type="paragraph" w:customStyle="1" w:styleId="BodyText">
    <w:name w:val="BodyText"/>
    <w:basedOn w:val="a2"/>
    <w:next w:val="UserStyle0"/>
    <w:qFormat/>
    <w:pPr>
      <w:textAlignment w:val="baseline"/>
    </w:pPr>
    <w:rPr>
      <w:rFonts w:ascii="楷体_GB2312" w:eastAsia="楷体_GB2312" w:hAnsi="Arial"/>
      <w:sz w:val="28"/>
      <w:szCs w:val="20"/>
    </w:rPr>
  </w:style>
  <w:style w:type="paragraph" w:customStyle="1" w:styleId="UserStyle0">
    <w:name w:val="UserStyle_0"/>
    <w:next w:val="a2"/>
    <w:qFormat/>
    <w:pPr>
      <w:ind w:left="2550"/>
      <w:jc w:val="both"/>
      <w:textAlignment w:val="baseline"/>
    </w:pPr>
    <w:rPr>
      <w:rFonts w:ascii="Calibri" w:eastAsia="宋体" w:hAnsi="Calibri" w:cs="Times New Roman"/>
      <w:sz w:val="21"/>
    </w:rPr>
  </w:style>
  <w:style w:type="paragraph" w:customStyle="1" w:styleId="22">
    <w:name w:val="正文缩进2格"/>
    <w:basedOn w:val="a2"/>
    <w:qFormat/>
    <w:pPr>
      <w:spacing w:line="600" w:lineRule="exact"/>
      <w:ind w:firstLineChars="206" w:firstLine="639"/>
    </w:pPr>
    <w:rPr>
      <w:rFonts w:ascii="仿宋_GB2312" w:eastAsia="仿宋_GB2312" w:hAnsi="宋体"/>
      <w:kern w:val="0"/>
      <w:sz w:val="31"/>
      <w:szCs w:val="28"/>
    </w:rPr>
  </w:style>
  <w:style w:type="paragraph" w:customStyle="1" w:styleId="11">
    <w:name w:val="正文缩进1"/>
    <w:basedOn w:val="a2"/>
    <w:next w:val="ListParagraph1"/>
    <w:qFormat/>
    <w:pPr>
      <w:widowControl/>
      <w:ind w:firstLine="420"/>
      <w:jc w:val="left"/>
    </w:pPr>
    <w:rPr>
      <w:kern w:val="0"/>
    </w:rPr>
  </w:style>
  <w:style w:type="paragraph" w:customStyle="1" w:styleId="ListParagraph1">
    <w:name w:val="List Paragraph1"/>
    <w:basedOn w:val="a2"/>
    <w:next w:val="CharCharCharChar"/>
    <w:qFormat/>
    <w:pPr>
      <w:ind w:firstLine="420"/>
    </w:pPr>
    <w:rPr>
      <w:rFonts w:hAnsi="宋体" w:cs="宋体"/>
      <w:kern w:val="0"/>
      <w:szCs w:val="20"/>
    </w:rPr>
  </w:style>
  <w:style w:type="paragraph" w:customStyle="1" w:styleId="CharCharCharChar">
    <w:name w:val="Char Char Char Char"/>
    <w:basedOn w:val="a2"/>
    <w:qFormat/>
    <w:rPr>
      <w:rFonts w:ascii="Tahoma" w:hAnsi="Tahoma"/>
      <w:sz w:val="24"/>
      <w:szCs w:val="20"/>
    </w:rPr>
  </w:style>
  <w:style w:type="paragraph" w:customStyle="1" w:styleId="msonormalcxspmiddle">
    <w:name w:val="msonormalcxspmiddle"/>
    <w:basedOn w:val="a2"/>
    <w:qFormat/>
    <w:pPr>
      <w:widowControl/>
      <w:spacing w:before="100" w:beforeAutospacing="1" w:after="100" w:afterAutospacing="1"/>
      <w:jc w:val="left"/>
    </w:pPr>
    <w:rPr>
      <w:rFonts w:ascii="宋体" w:hAnsi="宋体" w:cs="宋体"/>
      <w:kern w:val="0"/>
      <w:sz w:val="24"/>
    </w:rPr>
  </w:style>
  <w:style w:type="character" w:customStyle="1" w:styleId="fontstyle01">
    <w:name w:val="fontstyle01"/>
    <w:qFormat/>
    <w:rPr>
      <w:rFonts w:ascii="仿宋" w:hAnsi="仿宋" w:hint="default"/>
      <w:color w:val="000000"/>
      <w:sz w:val="24"/>
      <w:szCs w:val="24"/>
    </w:rPr>
  </w:style>
  <w:style w:type="paragraph" w:customStyle="1" w:styleId="a">
    <w:name w:val="第一级"/>
    <w:basedOn w:val="a2"/>
    <w:qFormat/>
    <w:pPr>
      <w:numPr>
        <w:numId w:val="2"/>
      </w:numPr>
      <w:spacing w:line="360" w:lineRule="auto"/>
      <w:outlineLvl w:val="0"/>
    </w:pPr>
    <w:rPr>
      <w:b/>
      <w:sz w:val="32"/>
      <w:szCs w:val="28"/>
      <w:lang w:val="zh-CN"/>
    </w:rPr>
  </w:style>
  <w:style w:type="paragraph" w:customStyle="1" w:styleId="a0">
    <w:name w:val="第二级"/>
    <w:basedOn w:val="a2"/>
    <w:qFormat/>
    <w:pPr>
      <w:numPr>
        <w:ilvl w:val="1"/>
        <w:numId w:val="2"/>
      </w:numPr>
      <w:spacing w:line="360" w:lineRule="auto"/>
      <w:outlineLvl w:val="1"/>
    </w:pPr>
    <w:rPr>
      <w:rFonts w:ascii="仿宋" w:eastAsia="仿宋" w:hAnsi="仿宋"/>
      <w:b/>
      <w:sz w:val="28"/>
    </w:rPr>
  </w:style>
  <w:style w:type="paragraph" w:customStyle="1" w:styleId="a1">
    <w:name w:val="第三级"/>
    <w:basedOn w:val="a2"/>
    <w:qFormat/>
    <w:pPr>
      <w:numPr>
        <w:ilvl w:val="2"/>
        <w:numId w:val="2"/>
      </w:numPr>
      <w:spacing w:line="360" w:lineRule="auto"/>
      <w:outlineLvl w:val="2"/>
    </w:pPr>
    <w:rPr>
      <w:rFonts w:ascii="仿宋" w:eastAsia="仿宋" w:hAnsi="仿宋"/>
      <w:b/>
      <w:sz w:val="28"/>
      <w:szCs w:val="28"/>
    </w:rPr>
  </w:style>
  <w:style w:type="paragraph" w:customStyle="1" w:styleId="Af7">
    <w:name w:val="正文 A"/>
    <w:qFormat/>
    <w:pPr>
      <w:widowControl w:val="0"/>
      <w:jc w:val="both"/>
    </w:pPr>
    <w:rPr>
      <w:rFonts w:ascii="Times New Roman" w:eastAsia="Arial Unicode MS" w:hAnsi="Times New Roman" w:cs="Arial Unicode MS"/>
      <w:color w:val="000000"/>
      <w:kern w:val="2"/>
      <w:sz w:val="21"/>
      <w:szCs w:val="21"/>
    </w:rPr>
  </w:style>
  <w:style w:type="paragraph" w:customStyle="1" w:styleId="Wyq">
    <w:name w:val="Wyq二级标题"/>
    <w:basedOn w:val="Wyq0"/>
    <w:qFormat/>
    <w:pPr>
      <w:spacing w:line="520" w:lineRule="exact"/>
      <w:ind w:firstLineChars="200" w:firstLine="200"/>
      <w:jc w:val="left"/>
      <w:outlineLvl w:val="1"/>
    </w:pPr>
    <w:rPr>
      <w:rFonts w:eastAsia="黑体"/>
      <w:b w:val="0"/>
      <w:sz w:val="30"/>
    </w:rPr>
  </w:style>
  <w:style w:type="paragraph" w:customStyle="1" w:styleId="Wyq0">
    <w:name w:val="Wyq大标题"/>
    <w:basedOn w:val="af2"/>
    <w:qFormat/>
    <w:pPr>
      <w:spacing w:before="0" w:after="0" w:line="560" w:lineRule="exact"/>
    </w:pPr>
    <w:rPr>
      <w:rFonts w:ascii="宋体" w:hAnsi="宋体" w:cs="宋体"/>
      <w:sz w:val="44"/>
      <w:szCs w:val="44"/>
    </w:rPr>
  </w:style>
  <w:style w:type="paragraph" w:customStyle="1" w:styleId="Wyq1">
    <w:name w:val="Wyq正文文本"/>
    <w:basedOn w:val="Wyq0"/>
    <w:qFormat/>
    <w:pPr>
      <w:spacing w:line="480" w:lineRule="exact"/>
      <w:ind w:firstLineChars="200" w:firstLine="200"/>
      <w:jc w:val="left"/>
      <w:outlineLvl w:val="9"/>
    </w:pPr>
    <w:rPr>
      <w:rFonts w:eastAsia="仿宋"/>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Body Tex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2"/>
    <w:next w:val="a2"/>
    <w:qFormat/>
    <w:pPr>
      <w:keepNext/>
      <w:keepLines/>
      <w:spacing w:before="340" w:after="330" w:line="578" w:lineRule="auto"/>
      <w:outlineLvl w:val="0"/>
    </w:pPr>
    <w:rPr>
      <w:b/>
      <w:bCs/>
      <w:kern w:val="44"/>
      <w:sz w:val="44"/>
      <w:szCs w:val="44"/>
    </w:rPr>
  </w:style>
  <w:style w:type="paragraph" w:styleId="20">
    <w:name w:val="heading 2"/>
    <w:basedOn w:val="a2"/>
    <w:next w:val="a2"/>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4">
    <w:name w:val="heading 4"/>
    <w:basedOn w:val="a2"/>
    <w:next w:val="a2"/>
    <w:qFormat/>
    <w:pPr>
      <w:keepNext/>
      <w:jc w:val="center"/>
      <w:outlineLvl w:val="3"/>
    </w:pPr>
    <w:rPr>
      <w:rFonts w:eastAsia="新宋体"/>
      <w:kern w:val="0"/>
      <w:sz w:val="3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First Indent 2"/>
    <w:basedOn w:val="a6"/>
    <w:next w:val="a2"/>
    <w:uiPriority w:val="99"/>
    <w:unhideWhenUsed/>
    <w:qFormat/>
    <w:pPr>
      <w:ind w:firstLineChars="200" w:firstLine="200"/>
    </w:pPr>
  </w:style>
  <w:style w:type="paragraph" w:styleId="a6">
    <w:name w:val="Body Text Indent"/>
    <w:basedOn w:val="a2"/>
    <w:next w:val="a7"/>
    <w:qFormat/>
    <w:pPr>
      <w:ind w:left="765"/>
    </w:pPr>
    <w:rPr>
      <w:rFonts w:ascii="仿宋_GB2312" w:eastAsia="仿宋_GB2312"/>
      <w:kern w:val="0"/>
      <w:sz w:val="28"/>
      <w:szCs w:val="20"/>
    </w:rPr>
  </w:style>
  <w:style w:type="paragraph" w:styleId="a7">
    <w:name w:val="envelope return"/>
    <w:basedOn w:val="a2"/>
    <w:uiPriority w:val="99"/>
    <w:unhideWhenUsed/>
    <w:qFormat/>
    <w:pPr>
      <w:snapToGrid w:val="0"/>
    </w:pPr>
    <w:rPr>
      <w:rFonts w:ascii="Arial" w:hAnsi="Arial"/>
    </w:rPr>
  </w:style>
  <w:style w:type="paragraph" w:styleId="a8">
    <w:name w:val="Normal Indent"/>
    <w:basedOn w:val="a2"/>
    <w:next w:val="a2"/>
    <w:uiPriority w:val="99"/>
    <w:qFormat/>
    <w:pPr>
      <w:autoSpaceDE w:val="0"/>
      <w:autoSpaceDN w:val="0"/>
      <w:adjustRightInd w:val="0"/>
      <w:ind w:firstLine="420"/>
      <w:jc w:val="left"/>
    </w:pPr>
    <w:rPr>
      <w:rFonts w:ascii="宋体"/>
      <w:kern w:val="0"/>
      <w:sz w:val="24"/>
      <w:szCs w:val="20"/>
    </w:rPr>
  </w:style>
  <w:style w:type="paragraph" w:styleId="a9">
    <w:name w:val="annotation text"/>
    <w:basedOn w:val="a2"/>
    <w:qFormat/>
    <w:pPr>
      <w:jc w:val="left"/>
    </w:pPr>
  </w:style>
  <w:style w:type="paragraph" w:styleId="aa">
    <w:name w:val="Body Text"/>
    <w:basedOn w:val="a2"/>
    <w:next w:val="ab"/>
    <w:qFormat/>
    <w:rPr>
      <w:rFonts w:ascii="仿宋_GB2312" w:eastAsia="仿宋_GB2312"/>
      <w:kern w:val="0"/>
      <w:sz w:val="24"/>
      <w:szCs w:val="20"/>
    </w:rPr>
  </w:style>
  <w:style w:type="paragraph" w:customStyle="1" w:styleId="ab">
    <w:name w:val="一级条标题"/>
    <w:basedOn w:val="ac"/>
    <w:next w:val="ad"/>
    <w:qFormat/>
    <w:pPr>
      <w:tabs>
        <w:tab w:val="left" w:pos="907"/>
      </w:tabs>
      <w:spacing w:before="0" w:after="0"/>
      <w:ind w:left="907" w:hanging="907"/>
      <w:outlineLvl w:val="2"/>
    </w:pPr>
    <w:rPr>
      <w:rFonts w:hAnsi="宋体"/>
      <w:kern w:val="0"/>
      <w:sz w:val="20"/>
      <w:szCs w:val="20"/>
    </w:rPr>
  </w:style>
  <w:style w:type="paragraph" w:customStyle="1" w:styleId="ac">
    <w:name w:val="章标题"/>
    <w:next w:val="a2"/>
    <w:qFormat/>
    <w:pPr>
      <w:tabs>
        <w:tab w:val="left" w:pos="810"/>
        <w:tab w:val="left" w:pos="1265"/>
      </w:tabs>
      <w:spacing w:before="50" w:after="50"/>
      <w:ind w:left="810" w:hanging="810"/>
      <w:jc w:val="both"/>
      <w:outlineLvl w:val="1"/>
    </w:pPr>
    <w:rPr>
      <w:rFonts w:ascii="黑体" w:eastAsia="黑体" w:hAnsi="Calibri" w:cs="Times New Roman"/>
      <w:kern w:val="2"/>
      <w:sz w:val="21"/>
      <w:szCs w:val="22"/>
    </w:rPr>
  </w:style>
  <w:style w:type="paragraph" w:customStyle="1" w:styleId="ad">
    <w:name w:val="段"/>
    <w:basedOn w:val="a2"/>
    <w:next w:val="a2"/>
    <w:qFormat/>
    <w:pPr>
      <w:widowControl/>
      <w:autoSpaceDE w:val="0"/>
      <w:autoSpaceDN w:val="0"/>
      <w:ind w:firstLineChars="200" w:firstLine="200"/>
    </w:pPr>
    <w:rPr>
      <w:rFonts w:ascii="宋体" w:hint="eastAsia"/>
      <w:kern w:val="0"/>
    </w:rPr>
  </w:style>
  <w:style w:type="paragraph" w:styleId="ae">
    <w:name w:val="Plain Text"/>
    <w:basedOn w:val="a2"/>
    <w:qFormat/>
    <w:rPr>
      <w:rFonts w:ascii="宋体" w:hAnsi="Courier New"/>
      <w:kern w:val="0"/>
      <w:sz w:val="24"/>
      <w:szCs w:val="21"/>
    </w:rPr>
  </w:style>
  <w:style w:type="paragraph" w:styleId="21">
    <w:name w:val="Body Text Indent 2"/>
    <w:basedOn w:val="a2"/>
    <w:qFormat/>
    <w:pPr>
      <w:ind w:firstLineChars="200" w:firstLine="480"/>
    </w:pPr>
    <w:rPr>
      <w:rFonts w:ascii="仿宋_GB2312" w:eastAsia="仿宋_GB2312"/>
      <w:sz w:val="24"/>
    </w:rPr>
  </w:style>
  <w:style w:type="paragraph" w:styleId="af">
    <w:name w:val="footer"/>
    <w:basedOn w:val="a2"/>
    <w:uiPriority w:val="99"/>
    <w:qFormat/>
    <w:pPr>
      <w:tabs>
        <w:tab w:val="center" w:pos="4153"/>
        <w:tab w:val="right" w:pos="8306"/>
      </w:tabs>
      <w:snapToGrid w:val="0"/>
      <w:jc w:val="left"/>
    </w:pPr>
    <w:rPr>
      <w:kern w:val="0"/>
      <w:sz w:val="18"/>
      <w:szCs w:val="20"/>
    </w:rPr>
  </w:style>
  <w:style w:type="paragraph" w:styleId="af0">
    <w:name w:val="header"/>
    <w:basedOn w:val="a2"/>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2"/>
    <w:qFormat/>
    <w:pPr>
      <w:spacing w:after="120"/>
      <w:ind w:leftChars="200" w:left="420"/>
    </w:pPr>
    <w:rPr>
      <w:kern w:val="0"/>
      <w:sz w:val="16"/>
      <w:szCs w:val="16"/>
    </w:rPr>
  </w:style>
  <w:style w:type="paragraph" w:styleId="af1">
    <w:name w:val="Normal (Web)"/>
    <w:basedOn w:val="a2"/>
    <w:qFormat/>
    <w:pPr>
      <w:spacing w:before="100" w:beforeAutospacing="1" w:after="100" w:afterAutospacing="1"/>
      <w:jc w:val="left"/>
    </w:pPr>
    <w:rPr>
      <w:kern w:val="0"/>
      <w:sz w:val="24"/>
    </w:rPr>
  </w:style>
  <w:style w:type="paragraph" w:styleId="af2">
    <w:name w:val="Title"/>
    <w:basedOn w:val="a2"/>
    <w:next w:val="a2"/>
    <w:uiPriority w:val="10"/>
    <w:qFormat/>
    <w:pPr>
      <w:spacing w:before="240" w:after="60"/>
      <w:jc w:val="center"/>
      <w:outlineLvl w:val="0"/>
    </w:pPr>
    <w:rPr>
      <w:rFonts w:ascii="Cambria" w:hAnsi="Cambria"/>
      <w:b/>
      <w:bCs/>
      <w:sz w:val="32"/>
      <w:szCs w:val="32"/>
    </w:rPr>
  </w:style>
  <w:style w:type="paragraph" w:styleId="af3">
    <w:name w:val="Body Text First Indent"/>
    <w:basedOn w:val="aa"/>
    <w:qFormat/>
    <w:pPr>
      <w:spacing w:after="120"/>
      <w:ind w:firstLineChars="100" w:firstLine="420"/>
    </w:pPr>
    <w:rPr>
      <w:rFonts w:ascii="Times New Roman" w:eastAsia="宋体"/>
      <w:szCs w:val="24"/>
    </w:rPr>
  </w:style>
  <w:style w:type="table" w:styleId="af4">
    <w:name w:val="Table Grid"/>
    <w:basedOn w:val="a4"/>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普通正文"/>
    <w:basedOn w:val="a2"/>
    <w:qFormat/>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Default">
    <w:name w:val="Default"/>
    <w:qFormat/>
    <w:pPr>
      <w:widowControl w:val="0"/>
      <w:autoSpaceDE w:val="0"/>
      <w:autoSpaceDN w:val="0"/>
      <w:adjustRightInd w:val="0"/>
    </w:pPr>
    <w:rPr>
      <w:rFonts w:ascii="Arial,Bold" w:eastAsia="PMingLiU" w:hAnsi="Arial,Bold" w:cs="Times New Roman"/>
      <w:lang w:eastAsia="en-US"/>
    </w:rPr>
  </w:style>
  <w:style w:type="paragraph" w:customStyle="1" w:styleId="5">
    <w:name w:val="标题 5（有编号）（绿盟科技）"/>
    <w:basedOn w:val="a2"/>
    <w:next w:val="af6"/>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f6">
    <w:name w:val="正文（绿盟科技）"/>
    <w:qFormat/>
    <w:pPr>
      <w:spacing w:line="300" w:lineRule="auto"/>
    </w:pPr>
    <w:rPr>
      <w:rFonts w:ascii="Arial" w:eastAsia="宋体" w:hAnsi="Arial" w:cs="黑体"/>
      <w:sz w:val="21"/>
      <w:szCs w:val="21"/>
    </w:rPr>
  </w:style>
  <w:style w:type="paragraph" w:customStyle="1" w:styleId="10">
    <w:name w:val="正文1"/>
    <w:basedOn w:val="a2"/>
    <w:next w:val="a2"/>
    <w:qFormat/>
    <w:pPr>
      <w:spacing w:line="360" w:lineRule="auto"/>
      <w:ind w:firstLine="361"/>
    </w:pPr>
    <w:rPr>
      <w:rFonts w:ascii="宋体" w:hAnsi="宋体"/>
    </w:rPr>
  </w:style>
  <w:style w:type="paragraph" w:customStyle="1" w:styleId="BodyText1I">
    <w:name w:val="BodyText1I"/>
    <w:basedOn w:val="BodyText"/>
    <w:qFormat/>
    <w:pPr>
      <w:spacing w:after="120"/>
      <w:ind w:firstLineChars="100" w:firstLine="420"/>
    </w:pPr>
    <w:rPr>
      <w:sz w:val="21"/>
    </w:rPr>
  </w:style>
  <w:style w:type="paragraph" w:customStyle="1" w:styleId="BodyText">
    <w:name w:val="BodyText"/>
    <w:basedOn w:val="a2"/>
    <w:next w:val="UserStyle0"/>
    <w:qFormat/>
    <w:pPr>
      <w:textAlignment w:val="baseline"/>
    </w:pPr>
    <w:rPr>
      <w:rFonts w:ascii="楷体_GB2312" w:eastAsia="楷体_GB2312" w:hAnsi="Arial"/>
      <w:sz w:val="28"/>
      <w:szCs w:val="20"/>
    </w:rPr>
  </w:style>
  <w:style w:type="paragraph" w:customStyle="1" w:styleId="UserStyle0">
    <w:name w:val="UserStyle_0"/>
    <w:next w:val="a2"/>
    <w:qFormat/>
    <w:pPr>
      <w:ind w:left="2550"/>
      <w:jc w:val="both"/>
      <w:textAlignment w:val="baseline"/>
    </w:pPr>
    <w:rPr>
      <w:rFonts w:ascii="Calibri" w:eastAsia="宋体" w:hAnsi="Calibri" w:cs="Times New Roman"/>
      <w:sz w:val="21"/>
    </w:rPr>
  </w:style>
  <w:style w:type="paragraph" w:customStyle="1" w:styleId="22">
    <w:name w:val="正文缩进2格"/>
    <w:basedOn w:val="a2"/>
    <w:qFormat/>
    <w:pPr>
      <w:spacing w:line="600" w:lineRule="exact"/>
      <w:ind w:firstLineChars="206" w:firstLine="639"/>
    </w:pPr>
    <w:rPr>
      <w:rFonts w:ascii="仿宋_GB2312" w:eastAsia="仿宋_GB2312" w:hAnsi="宋体"/>
      <w:kern w:val="0"/>
      <w:sz w:val="31"/>
      <w:szCs w:val="28"/>
    </w:rPr>
  </w:style>
  <w:style w:type="paragraph" w:customStyle="1" w:styleId="11">
    <w:name w:val="正文缩进1"/>
    <w:basedOn w:val="a2"/>
    <w:next w:val="ListParagraph1"/>
    <w:qFormat/>
    <w:pPr>
      <w:widowControl/>
      <w:ind w:firstLine="420"/>
      <w:jc w:val="left"/>
    </w:pPr>
    <w:rPr>
      <w:kern w:val="0"/>
    </w:rPr>
  </w:style>
  <w:style w:type="paragraph" w:customStyle="1" w:styleId="ListParagraph1">
    <w:name w:val="List Paragraph1"/>
    <w:basedOn w:val="a2"/>
    <w:next w:val="CharCharCharChar"/>
    <w:qFormat/>
    <w:pPr>
      <w:ind w:firstLine="420"/>
    </w:pPr>
    <w:rPr>
      <w:rFonts w:hAnsi="宋体" w:cs="宋体"/>
      <w:kern w:val="0"/>
      <w:szCs w:val="20"/>
    </w:rPr>
  </w:style>
  <w:style w:type="paragraph" w:customStyle="1" w:styleId="CharCharCharChar">
    <w:name w:val="Char Char Char Char"/>
    <w:basedOn w:val="a2"/>
    <w:qFormat/>
    <w:rPr>
      <w:rFonts w:ascii="Tahoma" w:hAnsi="Tahoma"/>
      <w:sz w:val="24"/>
      <w:szCs w:val="20"/>
    </w:rPr>
  </w:style>
  <w:style w:type="paragraph" w:customStyle="1" w:styleId="msonormalcxspmiddle">
    <w:name w:val="msonormalcxspmiddle"/>
    <w:basedOn w:val="a2"/>
    <w:qFormat/>
    <w:pPr>
      <w:widowControl/>
      <w:spacing w:before="100" w:beforeAutospacing="1" w:after="100" w:afterAutospacing="1"/>
      <w:jc w:val="left"/>
    </w:pPr>
    <w:rPr>
      <w:rFonts w:ascii="宋体" w:hAnsi="宋体" w:cs="宋体"/>
      <w:kern w:val="0"/>
      <w:sz w:val="24"/>
    </w:rPr>
  </w:style>
  <w:style w:type="character" w:customStyle="1" w:styleId="fontstyle01">
    <w:name w:val="fontstyle01"/>
    <w:qFormat/>
    <w:rPr>
      <w:rFonts w:ascii="仿宋" w:hAnsi="仿宋" w:hint="default"/>
      <w:color w:val="000000"/>
      <w:sz w:val="24"/>
      <w:szCs w:val="24"/>
    </w:rPr>
  </w:style>
  <w:style w:type="paragraph" w:customStyle="1" w:styleId="a">
    <w:name w:val="第一级"/>
    <w:basedOn w:val="a2"/>
    <w:qFormat/>
    <w:pPr>
      <w:numPr>
        <w:numId w:val="2"/>
      </w:numPr>
      <w:spacing w:line="360" w:lineRule="auto"/>
      <w:outlineLvl w:val="0"/>
    </w:pPr>
    <w:rPr>
      <w:b/>
      <w:sz w:val="32"/>
      <w:szCs w:val="28"/>
      <w:lang w:val="zh-CN"/>
    </w:rPr>
  </w:style>
  <w:style w:type="paragraph" w:customStyle="1" w:styleId="a0">
    <w:name w:val="第二级"/>
    <w:basedOn w:val="a2"/>
    <w:qFormat/>
    <w:pPr>
      <w:numPr>
        <w:ilvl w:val="1"/>
        <w:numId w:val="2"/>
      </w:numPr>
      <w:spacing w:line="360" w:lineRule="auto"/>
      <w:outlineLvl w:val="1"/>
    </w:pPr>
    <w:rPr>
      <w:rFonts w:ascii="仿宋" w:eastAsia="仿宋" w:hAnsi="仿宋"/>
      <w:b/>
      <w:sz w:val="28"/>
    </w:rPr>
  </w:style>
  <w:style w:type="paragraph" w:customStyle="1" w:styleId="a1">
    <w:name w:val="第三级"/>
    <w:basedOn w:val="a2"/>
    <w:qFormat/>
    <w:pPr>
      <w:numPr>
        <w:ilvl w:val="2"/>
        <w:numId w:val="2"/>
      </w:numPr>
      <w:spacing w:line="360" w:lineRule="auto"/>
      <w:outlineLvl w:val="2"/>
    </w:pPr>
    <w:rPr>
      <w:rFonts w:ascii="仿宋" w:eastAsia="仿宋" w:hAnsi="仿宋"/>
      <w:b/>
      <w:sz w:val="28"/>
      <w:szCs w:val="28"/>
    </w:rPr>
  </w:style>
  <w:style w:type="paragraph" w:customStyle="1" w:styleId="Af7">
    <w:name w:val="正文 A"/>
    <w:qFormat/>
    <w:pPr>
      <w:widowControl w:val="0"/>
      <w:jc w:val="both"/>
    </w:pPr>
    <w:rPr>
      <w:rFonts w:ascii="Times New Roman" w:eastAsia="Arial Unicode MS" w:hAnsi="Times New Roman" w:cs="Arial Unicode MS"/>
      <w:color w:val="000000"/>
      <w:kern w:val="2"/>
      <w:sz w:val="21"/>
      <w:szCs w:val="21"/>
    </w:rPr>
  </w:style>
  <w:style w:type="paragraph" w:customStyle="1" w:styleId="Wyq">
    <w:name w:val="Wyq二级标题"/>
    <w:basedOn w:val="Wyq0"/>
    <w:qFormat/>
    <w:pPr>
      <w:spacing w:line="520" w:lineRule="exact"/>
      <w:ind w:firstLineChars="200" w:firstLine="200"/>
      <w:jc w:val="left"/>
      <w:outlineLvl w:val="1"/>
    </w:pPr>
    <w:rPr>
      <w:rFonts w:eastAsia="黑体"/>
      <w:b w:val="0"/>
      <w:sz w:val="30"/>
    </w:rPr>
  </w:style>
  <w:style w:type="paragraph" w:customStyle="1" w:styleId="Wyq0">
    <w:name w:val="Wyq大标题"/>
    <w:basedOn w:val="af2"/>
    <w:qFormat/>
    <w:pPr>
      <w:spacing w:before="0" w:after="0" w:line="560" w:lineRule="exact"/>
    </w:pPr>
    <w:rPr>
      <w:rFonts w:ascii="宋体" w:hAnsi="宋体" w:cs="宋体"/>
      <w:sz w:val="44"/>
      <w:szCs w:val="44"/>
    </w:rPr>
  </w:style>
  <w:style w:type="paragraph" w:customStyle="1" w:styleId="Wyq1">
    <w:name w:val="Wyq正文文本"/>
    <w:basedOn w:val="Wyq0"/>
    <w:qFormat/>
    <w:pPr>
      <w:spacing w:line="480" w:lineRule="exact"/>
      <w:ind w:firstLineChars="200" w:firstLine="200"/>
      <w:jc w:val="left"/>
      <w:outlineLvl w:val="9"/>
    </w:pPr>
    <w:rPr>
      <w:rFonts w:eastAsia="仿宋"/>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1517</Words>
  <Characters>8647</Characters>
  <Application>Microsoft Office Word</Application>
  <DocSecurity>0</DocSecurity>
  <Lines>72</Lines>
  <Paragraphs>20</Paragraphs>
  <ScaleCrop>false</ScaleCrop>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txl-pc</cp:lastModifiedBy>
  <cp:revision>5</cp:revision>
  <cp:lastPrinted>2023-03-27T09:18:00Z</cp:lastPrinted>
  <dcterms:created xsi:type="dcterms:W3CDTF">2022-09-19T10:49:00Z</dcterms:created>
  <dcterms:modified xsi:type="dcterms:W3CDTF">2023-04-17T02:38:00Z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EF3AB96534D341959B0F882A338A3C4D_13</vt:lpwstr>
  </property>
</Properties>
</file>